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A9E31" w14:textId="77777777" w:rsidR="000065CC" w:rsidRDefault="000065CC" w:rsidP="00FA777D">
      <w:pPr>
        <w:rPr>
          <w:rFonts w:ascii="Aptos" w:hAnsi="Aptos"/>
          <w:color w:val="000000" w:themeColor="text1"/>
          <w:sz w:val="28"/>
          <w:szCs w:val="28"/>
          <w:lang w:val="en-US"/>
        </w:rPr>
      </w:pPr>
      <w:bookmarkStart w:id="0" w:name="_Hlk211877826"/>
      <w:bookmarkEnd w:id="0"/>
    </w:p>
    <w:p w14:paraId="25C1403A" w14:textId="00B6BCB5" w:rsidR="00FA777D" w:rsidRPr="007449E0" w:rsidRDefault="007449E0" w:rsidP="00FA777D">
      <w:pPr>
        <w:rPr>
          <w:rFonts w:ascii="Aptos" w:hAnsi="Aptos"/>
          <w:color w:val="000000" w:themeColor="text1"/>
          <w:sz w:val="28"/>
          <w:szCs w:val="28"/>
          <w:lang w:val="fr-FR"/>
        </w:rPr>
      </w:pPr>
      <w:r w:rsidRPr="007449E0">
        <w:rPr>
          <w:rFonts w:ascii="Aptos" w:hAnsi="Aptos"/>
          <w:color w:val="000000" w:themeColor="text1"/>
          <w:sz w:val="28"/>
          <w:szCs w:val="28"/>
          <w:lang w:val="fr-FR"/>
        </w:rPr>
        <w:t>Communiqué de presse</w:t>
      </w:r>
    </w:p>
    <w:p w14:paraId="1A7B00E7" w14:textId="34E666EE" w:rsidR="00B242C2" w:rsidRPr="007449E0" w:rsidRDefault="00FA777D" w:rsidP="00B242C2">
      <w:pPr>
        <w:rPr>
          <w:rFonts w:ascii="Aptos" w:hAnsi="Aptos"/>
          <w:color w:val="000000" w:themeColor="text1"/>
          <w:sz w:val="28"/>
          <w:szCs w:val="28"/>
          <w:lang w:val="fr-FR"/>
        </w:rPr>
      </w:pPr>
      <w:r w:rsidRPr="007449E0">
        <w:rPr>
          <w:rFonts w:ascii="Aptos" w:hAnsi="Aptos"/>
          <w:lang w:val="fr-FR"/>
        </w:rPr>
        <w:br/>
      </w:r>
      <w:proofErr w:type="spellStart"/>
      <w:r w:rsidRPr="007449E0">
        <w:rPr>
          <w:rFonts w:ascii="Aptos" w:hAnsi="Aptos"/>
          <w:lang w:val="fr-FR"/>
        </w:rPr>
        <w:t>Härkingen</w:t>
      </w:r>
      <w:proofErr w:type="spellEnd"/>
      <w:r w:rsidRPr="007449E0">
        <w:rPr>
          <w:rFonts w:ascii="Aptos" w:hAnsi="Aptos"/>
          <w:lang w:val="fr-FR"/>
        </w:rPr>
        <w:t>/</w:t>
      </w:r>
      <w:proofErr w:type="spellStart"/>
      <w:r w:rsidRPr="007449E0">
        <w:rPr>
          <w:rFonts w:ascii="Aptos" w:hAnsi="Aptos"/>
          <w:lang w:val="fr-FR"/>
        </w:rPr>
        <w:t>Gunzgen</w:t>
      </w:r>
      <w:proofErr w:type="spellEnd"/>
      <w:r w:rsidRPr="007449E0">
        <w:rPr>
          <w:rFonts w:ascii="Aptos" w:hAnsi="Aptos"/>
          <w:lang w:val="fr-FR"/>
        </w:rPr>
        <w:t xml:space="preserve">, </w:t>
      </w:r>
      <w:r w:rsidR="00C01C68" w:rsidRPr="007449E0">
        <w:rPr>
          <w:rFonts w:ascii="Aptos" w:hAnsi="Aptos"/>
          <w:lang w:val="fr-FR"/>
        </w:rPr>
        <w:t xml:space="preserve">20 </w:t>
      </w:r>
      <w:r w:rsidR="007449E0" w:rsidRPr="007449E0">
        <w:rPr>
          <w:rFonts w:ascii="Aptos" w:hAnsi="Aptos"/>
          <w:lang w:val="fr-FR"/>
        </w:rPr>
        <w:t>avril</w:t>
      </w:r>
      <w:r w:rsidRPr="007449E0">
        <w:rPr>
          <w:rFonts w:ascii="Aptos" w:hAnsi="Aptos"/>
          <w:lang w:val="fr-FR"/>
        </w:rPr>
        <w:t xml:space="preserve"> 202</w:t>
      </w:r>
      <w:r w:rsidR="00C01C68" w:rsidRPr="007449E0">
        <w:rPr>
          <w:rFonts w:ascii="Aptos" w:hAnsi="Aptos"/>
          <w:lang w:val="fr-FR"/>
        </w:rPr>
        <w:t>6</w:t>
      </w:r>
      <w:r w:rsidRPr="007449E0">
        <w:rPr>
          <w:rFonts w:ascii="Aptos" w:hAnsi="Aptos"/>
          <w:lang w:val="fr-FR"/>
        </w:rPr>
        <w:br/>
      </w:r>
      <w:bookmarkStart w:id="1" w:name="_Hlk190074664"/>
      <w:bookmarkStart w:id="2" w:name="_Hlk227045362"/>
      <w:r w:rsidR="00A53257" w:rsidRPr="007449E0">
        <w:rPr>
          <w:rFonts w:ascii="Aptos" w:hAnsi="Aptos"/>
          <w:b/>
          <w:bCs/>
          <w:sz w:val="28"/>
          <w:szCs w:val="28"/>
          <w:lang w:val="fr-FR"/>
        </w:rPr>
        <w:br/>
      </w:r>
      <w:bookmarkEnd w:id="1"/>
      <w:bookmarkEnd w:id="2"/>
      <w:r w:rsidR="00B242C2" w:rsidRPr="007449E0">
        <w:rPr>
          <w:rFonts w:ascii="Aptos" w:hAnsi="Aptos"/>
          <w:b/>
          <w:bCs/>
          <w:sz w:val="28"/>
          <w:szCs w:val="28"/>
          <w:lang w:val="fr-FR"/>
        </w:rPr>
        <w:t xml:space="preserve">RONAL </w:t>
      </w:r>
      <w:proofErr w:type="spellStart"/>
      <w:r w:rsidR="00B242C2" w:rsidRPr="007449E0">
        <w:rPr>
          <w:rFonts w:ascii="Aptos" w:hAnsi="Aptos"/>
          <w:b/>
          <w:bCs/>
          <w:sz w:val="28"/>
          <w:szCs w:val="28"/>
          <w:lang w:val="fr-FR"/>
        </w:rPr>
        <w:t>Bathrooms</w:t>
      </w:r>
      <w:proofErr w:type="spellEnd"/>
      <w:r w:rsidR="00B242C2" w:rsidRPr="007449E0">
        <w:rPr>
          <w:rFonts w:ascii="Aptos" w:hAnsi="Aptos"/>
          <w:b/>
          <w:bCs/>
          <w:sz w:val="28"/>
          <w:szCs w:val="28"/>
          <w:lang w:val="fr-FR"/>
        </w:rPr>
        <w:t xml:space="preserve"> Salone </w:t>
      </w:r>
      <w:proofErr w:type="spellStart"/>
      <w:r w:rsidR="00B242C2" w:rsidRPr="007449E0">
        <w:rPr>
          <w:rFonts w:ascii="Aptos" w:hAnsi="Aptos"/>
          <w:b/>
          <w:bCs/>
          <w:sz w:val="28"/>
          <w:szCs w:val="28"/>
          <w:lang w:val="fr-FR"/>
        </w:rPr>
        <w:t>del</w:t>
      </w:r>
      <w:proofErr w:type="spellEnd"/>
      <w:r w:rsidR="00B242C2" w:rsidRPr="007449E0">
        <w:rPr>
          <w:rFonts w:ascii="Aptos" w:hAnsi="Aptos"/>
          <w:b/>
          <w:bCs/>
          <w:sz w:val="28"/>
          <w:szCs w:val="28"/>
          <w:lang w:val="fr-FR"/>
        </w:rPr>
        <w:t xml:space="preserve"> Mobile 2026: </w:t>
      </w:r>
    </w:p>
    <w:p w14:paraId="1C4131B8" w14:textId="608463FF" w:rsidR="00B242C2" w:rsidRDefault="007449E0" w:rsidP="00B242C2">
      <w:pPr>
        <w:jc w:val="both"/>
        <w:rPr>
          <w:rFonts w:ascii="Aptos" w:hAnsi="Aptos"/>
          <w:b/>
          <w:bCs/>
          <w:sz w:val="28"/>
          <w:szCs w:val="28"/>
          <w:lang w:val="fr-FR"/>
        </w:rPr>
      </w:pPr>
      <w:r w:rsidRPr="007449E0">
        <w:rPr>
          <w:rFonts w:ascii="Aptos" w:hAnsi="Aptos"/>
          <w:b/>
          <w:bCs/>
          <w:sz w:val="28"/>
          <w:szCs w:val="28"/>
          <w:lang w:val="fr-FR"/>
        </w:rPr>
        <w:t>Quand des espaces conçus avec soin deviennent harmonie</w:t>
      </w:r>
    </w:p>
    <w:p w14:paraId="49018FF8" w14:textId="77777777" w:rsidR="007449E0" w:rsidRPr="007449E0" w:rsidRDefault="007449E0" w:rsidP="00B242C2">
      <w:pPr>
        <w:jc w:val="both"/>
        <w:rPr>
          <w:color w:val="000000" w:themeColor="text1"/>
          <w:sz w:val="22"/>
          <w:szCs w:val="22"/>
          <w:lang w:val="fr-FR"/>
        </w:rPr>
      </w:pPr>
    </w:p>
    <w:p w14:paraId="376FD287" w14:textId="3A4799B9" w:rsidR="007449E0" w:rsidRDefault="007449E0" w:rsidP="00DB74CD">
      <w:pPr>
        <w:jc w:val="both"/>
        <w:rPr>
          <w:color w:val="000000" w:themeColor="text1"/>
          <w:sz w:val="22"/>
          <w:szCs w:val="22"/>
          <w:lang w:val="fr-FR"/>
        </w:rPr>
      </w:pPr>
      <w:r w:rsidRPr="007449E0">
        <w:rPr>
          <w:color w:val="000000" w:themeColor="text1"/>
          <w:sz w:val="22"/>
          <w:szCs w:val="22"/>
          <w:lang w:val="fr-FR"/>
        </w:rPr>
        <w:t>RONAL Bathrooms et sa famille de marques</w:t>
      </w:r>
      <w:r>
        <w:rPr>
          <w:color w:val="000000" w:themeColor="text1"/>
          <w:sz w:val="22"/>
          <w:szCs w:val="22"/>
          <w:lang w:val="fr-FR"/>
        </w:rPr>
        <w:t> :</w:t>
      </w:r>
      <w:r w:rsidRPr="007449E0">
        <w:rPr>
          <w:color w:val="000000" w:themeColor="text1"/>
          <w:sz w:val="22"/>
          <w:szCs w:val="22"/>
          <w:lang w:val="fr-FR"/>
        </w:rPr>
        <w:t xml:space="preserve"> RONAL, KUDOS, GLASS 1989 et KAROL</w:t>
      </w:r>
      <w:r>
        <w:rPr>
          <w:color w:val="000000" w:themeColor="text1"/>
          <w:sz w:val="22"/>
          <w:szCs w:val="22"/>
          <w:lang w:val="fr-FR"/>
        </w:rPr>
        <w:t>,</w:t>
      </w:r>
      <w:r w:rsidRPr="007449E0">
        <w:rPr>
          <w:color w:val="000000" w:themeColor="text1"/>
          <w:sz w:val="22"/>
          <w:szCs w:val="22"/>
          <w:lang w:val="fr-FR"/>
        </w:rPr>
        <w:t xml:space="preserve"> présentent des concepts contemporains de salle de bains et de bien-être, explorant de nouvelles voies esthétiques et fonctionnelles.</w:t>
      </w:r>
    </w:p>
    <w:p w14:paraId="7B1711DB" w14:textId="77777777" w:rsidR="007449E0" w:rsidRPr="007449E0" w:rsidRDefault="007449E0" w:rsidP="007449E0">
      <w:pPr>
        <w:rPr>
          <w:color w:val="000000" w:themeColor="text1"/>
          <w:sz w:val="22"/>
          <w:szCs w:val="22"/>
          <w:lang w:val="fr-FR"/>
        </w:rPr>
      </w:pPr>
    </w:p>
    <w:p w14:paraId="57EC5F41" w14:textId="201F4580" w:rsidR="007449E0" w:rsidRPr="007449E0" w:rsidRDefault="007449E0" w:rsidP="00DB74CD">
      <w:pPr>
        <w:jc w:val="both"/>
        <w:rPr>
          <w:color w:val="000000" w:themeColor="text1"/>
          <w:sz w:val="22"/>
          <w:szCs w:val="22"/>
          <w:lang w:val="fr-FR"/>
        </w:rPr>
      </w:pPr>
      <w:r w:rsidRPr="007449E0">
        <w:rPr>
          <w:color w:val="000000" w:themeColor="text1"/>
          <w:sz w:val="22"/>
          <w:szCs w:val="22"/>
          <w:lang w:val="fr-FR"/>
        </w:rPr>
        <w:t xml:space="preserve">Dans cette salle de bains spacieuse, les couleurs, les profilés métalliques et les matériaux raffinés sont harmonieusement coordonnés, créant un lien visuel entre l’élégante paroi de douche </w:t>
      </w:r>
      <w:r w:rsidRPr="007449E0">
        <w:rPr>
          <w:b/>
          <w:bCs/>
          <w:color w:val="000000" w:themeColor="text1"/>
          <w:sz w:val="22"/>
          <w:szCs w:val="22"/>
          <w:lang w:val="fr-FR"/>
        </w:rPr>
        <w:t>ANNEA</w:t>
      </w:r>
      <w:r w:rsidRPr="007449E0">
        <w:rPr>
          <w:color w:val="000000" w:themeColor="text1"/>
          <w:sz w:val="22"/>
          <w:szCs w:val="22"/>
          <w:lang w:val="fr-FR"/>
        </w:rPr>
        <w:t xml:space="preserve"> et le receveur </w:t>
      </w:r>
      <w:r w:rsidRPr="007449E0">
        <w:rPr>
          <w:b/>
          <w:bCs/>
          <w:color w:val="000000" w:themeColor="text1"/>
          <w:sz w:val="22"/>
          <w:szCs w:val="22"/>
          <w:lang w:val="fr-FR"/>
        </w:rPr>
        <w:t>AIR</w:t>
      </w:r>
      <w:r w:rsidRPr="007449E0">
        <w:rPr>
          <w:color w:val="000000" w:themeColor="text1"/>
          <w:sz w:val="22"/>
          <w:szCs w:val="22"/>
          <w:lang w:val="fr-FR"/>
        </w:rPr>
        <w:t xml:space="preserve"> de RONAL, la nouvelle baignoire murale </w:t>
      </w:r>
      <w:r w:rsidRPr="007449E0">
        <w:rPr>
          <w:b/>
          <w:bCs/>
          <w:color w:val="000000" w:themeColor="text1"/>
          <w:sz w:val="22"/>
          <w:szCs w:val="22"/>
          <w:lang w:val="fr-FR"/>
        </w:rPr>
        <w:t>GUADELOUPE</w:t>
      </w:r>
      <w:r w:rsidRPr="007449E0">
        <w:rPr>
          <w:color w:val="000000" w:themeColor="text1"/>
          <w:sz w:val="22"/>
          <w:szCs w:val="22"/>
          <w:lang w:val="fr-FR"/>
        </w:rPr>
        <w:t xml:space="preserve"> de GLASS 1989, ainsi que le </w:t>
      </w:r>
      <w:r>
        <w:rPr>
          <w:color w:val="000000" w:themeColor="text1"/>
          <w:sz w:val="22"/>
          <w:szCs w:val="22"/>
          <w:lang w:val="fr-FR"/>
        </w:rPr>
        <w:t>meuble</w:t>
      </w:r>
      <w:r w:rsidRPr="007449E0">
        <w:rPr>
          <w:color w:val="000000" w:themeColor="text1"/>
          <w:sz w:val="22"/>
          <w:szCs w:val="22"/>
          <w:lang w:val="fr-FR"/>
        </w:rPr>
        <w:t xml:space="preserve"> de salle de bains haut de gamme </w:t>
      </w:r>
      <w:r w:rsidRPr="007449E0">
        <w:rPr>
          <w:b/>
          <w:bCs/>
          <w:color w:val="000000" w:themeColor="text1"/>
          <w:sz w:val="22"/>
          <w:szCs w:val="22"/>
          <w:lang w:val="fr-FR"/>
        </w:rPr>
        <w:t>RIGO</w:t>
      </w:r>
      <w:r w:rsidRPr="007449E0">
        <w:rPr>
          <w:color w:val="000000" w:themeColor="text1"/>
          <w:sz w:val="22"/>
          <w:szCs w:val="22"/>
          <w:lang w:val="fr-FR"/>
        </w:rPr>
        <w:t xml:space="preserve"> de KAROL.</w:t>
      </w:r>
    </w:p>
    <w:p w14:paraId="220F3521" w14:textId="77777777" w:rsidR="007449E0" w:rsidRPr="007449E0" w:rsidRDefault="007449E0" w:rsidP="00DB74CD">
      <w:pPr>
        <w:jc w:val="both"/>
        <w:rPr>
          <w:color w:val="000000" w:themeColor="text1"/>
          <w:sz w:val="22"/>
          <w:szCs w:val="22"/>
          <w:lang w:val="fr-FR"/>
        </w:rPr>
      </w:pPr>
      <w:r w:rsidRPr="007449E0">
        <w:rPr>
          <w:color w:val="000000" w:themeColor="text1"/>
          <w:sz w:val="22"/>
          <w:szCs w:val="22"/>
          <w:lang w:val="fr-FR"/>
        </w:rPr>
        <w:t>Le résultat est un concept spatial holistique : une harmonie parfaitement équilibrée.</w:t>
      </w:r>
    </w:p>
    <w:p w14:paraId="6A2E4159" w14:textId="67CBD4F3" w:rsidR="00EE38CE" w:rsidRPr="007449E0" w:rsidRDefault="007449E0" w:rsidP="00DB74CD">
      <w:pPr>
        <w:jc w:val="both"/>
        <w:rPr>
          <w:color w:val="000000" w:themeColor="text1"/>
          <w:sz w:val="22"/>
          <w:szCs w:val="22"/>
          <w:lang w:val="fr-FR"/>
        </w:rPr>
      </w:pPr>
      <w:r w:rsidRPr="007449E0">
        <w:rPr>
          <w:color w:val="000000" w:themeColor="text1"/>
          <w:sz w:val="22"/>
          <w:szCs w:val="22"/>
          <w:lang w:val="fr-FR"/>
        </w:rPr>
        <w:t xml:space="preserve">La palette de couleurs de ce concept ton sur ton se veut chaleureuse et accueillante, façonnée par des teintes et matériaux naturels. Les profilés métalliques en finition </w:t>
      </w:r>
      <w:r>
        <w:rPr>
          <w:color w:val="000000" w:themeColor="text1"/>
          <w:sz w:val="22"/>
          <w:szCs w:val="22"/>
          <w:lang w:val="fr-FR"/>
        </w:rPr>
        <w:t>or rose</w:t>
      </w:r>
      <w:r w:rsidRPr="007449E0">
        <w:rPr>
          <w:color w:val="000000" w:themeColor="text1"/>
          <w:sz w:val="22"/>
          <w:szCs w:val="22"/>
          <w:lang w:val="fr-FR"/>
        </w:rPr>
        <w:t xml:space="preserve"> raffinée de la douche ANNEA captent et reflètent subtilement la lumière naturelle, conférant à l’installation une présence forte et faisant de la paroi de douche un élément central de l’espace.</w:t>
      </w:r>
    </w:p>
    <w:p w14:paraId="74653B2C" w14:textId="77777777" w:rsidR="00B937AC" w:rsidRPr="007449E0" w:rsidRDefault="00B937AC" w:rsidP="00B16488">
      <w:pPr>
        <w:rPr>
          <w:b/>
          <w:bCs/>
          <w:sz w:val="22"/>
          <w:szCs w:val="22"/>
          <w:lang w:val="fr-FR"/>
        </w:rPr>
      </w:pPr>
    </w:p>
    <w:p w14:paraId="7F2A1F3F" w14:textId="4941963A" w:rsidR="00B16488" w:rsidRPr="007449E0" w:rsidRDefault="007449E0" w:rsidP="00DB74CD">
      <w:pPr>
        <w:jc w:val="both"/>
        <w:rPr>
          <w:b/>
          <w:bCs/>
          <w:sz w:val="22"/>
          <w:szCs w:val="22"/>
          <w:lang w:val="fr-FR"/>
        </w:rPr>
      </w:pPr>
      <w:r w:rsidRPr="007449E0">
        <w:rPr>
          <w:b/>
          <w:bCs/>
          <w:sz w:val="22"/>
          <w:szCs w:val="22"/>
          <w:lang w:val="fr-FR"/>
        </w:rPr>
        <w:t>L’art du bain raffiné</w:t>
      </w:r>
      <w:r w:rsidR="00B16488" w:rsidRPr="007449E0">
        <w:rPr>
          <w:b/>
          <w:bCs/>
          <w:sz w:val="22"/>
          <w:szCs w:val="22"/>
          <w:lang w:val="fr-FR"/>
        </w:rPr>
        <w:t xml:space="preserve"> – </w:t>
      </w:r>
      <w:r w:rsidRPr="007449E0">
        <w:rPr>
          <w:b/>
          <w:bCs/>
          <w:sz w:val="22"/>
          <w:szCs w:val="22"/>
          <w:lang w:val="fr-FR"/>
        </w:rPr>
        <w:t>baignoire design GUADELOUPE avec concept couleur</w:t>
      </w:r>
    </w:p>
    <w:p w14:paraId="2A0BE419" w14:textId="77777777" w:rsidR="003D2FA0" w:rsidRDefault="003D2FA0" w:rsidP="00DB74CD">
      <w:pPr>
        <w:jc w:val="both"/>
        <w:rPr>
          <w:color w:val="000000" w:themeColor="text1"/>
          <w:sz w:val="22"/>
          <w:szCs w:val="22"/>
          <w:lang w:val="fr-FR"/>
        </w:rPr>
      </w:pPr>
      <w:r w:rsidRPr="003D2FA0">
        <w:rPr>
          <w:color w:val="000000" w:themeColor="text1"/>
          <w:sz w:val="22"/>
          <w:szCs w:val="22"/>
          <w:lang w:val="fr-FR"/>
        </w:rPr>
        <w:t xml:space="preserve">Conçue pour une installation murale élégante, la baignoire design </w:t>
      </w:r>
      <w:r w:rsidRPr="003D2FA0">
        <w:rPr>
          <w:b/>
          <w:bCs/>
          <w:color w:val="000000" w:themeColor="text1"/>
          <w:sz w:val="22"/>
          <w:szCs w:val="22"/>
          <w:lang w:val="fr-FR"/>
        </w:rPr>
        <w:t>GUADELOUPE</w:t>
      </w:r>
      <w:r w:rsidRPr="003D2FA0">
        <w:rPr>
          <w:color w:val="000000" w:themeColor="text1"/>
          <w:sz w:val="22"/>
          <w:szCs w:val="22"/>
          <w:lang w:val="fr-FR"/>
        </w:rPr>
        <w:t xml:space="preserve">, issue de la collection 2026 de GLASS 1989, associe un design sculptural à une fonctionnalité intelligente et gain de place. GUADELOUPE est fabriquée en </w:t>
      </w:r>
      <w:proofErr w:type="spellStart"/>
      <w:r w:rsidRPr="003D2FA0">
        <w:rPr>
          <w:color w:val="000000" w:themeColor="text1"/>
          <w:sz w:val="22"/>
          <w:szCs w:val="22"/>
          <w:lang w:val="fr-FR"/>
        </w:rPr>
        <w:t>HardLite</w:t>
      </w:r>
      <w:proofErr w:type="spellEnd"/>
      <w:r w:rsidRPr="003D2FA0">
        <w:rPr>
          <w:color w:val="000000" w:themeColor="text1"/>
          <w:sz w:val="22"/>
          <w:szCs w:val="22"/>
          <w:lang w:val="fr-FR"/>
        </w:rPr>
        <w:t xml:space="preserve">, un matériau </w:t>
      </w:r>
      <w:proofErr w:type="spellStart"/>
      <w:r w:rsidRPr="003D2FA0">
        <w:rPr>
          <w:color w:val="000000" w:themeColor="text1"/>
          <w:sz w:val="22"/>
          <w:szCs w:val="22"/>
          <w:lang w:val="fr-FR"/>
        </w:rPr>
        <w:t>solid</w:t>
      </w:r>
      <w:proofErr w:type="spellEnd"/>
      <w:r w:rsidRPr="003D2FA0">
        <w:rPr>
          <w:color w:val="000000" w:themeColor="text1"/>
          <w:sz w:val="22"/>
          <w:szCs w:val="22"/>
          <w:lang w:val="fr-FR"/>
        </w:rPr>
        <w:t xml:space="preserve"> surface haute performance, particulièrement facile d’entretien.</w:t>
      </w:r>
    </w:p>
    <w:p w14:paraId="3CFC9A02" w14:textId="77777777" w:rsidR="003D2FA0" w:rsidRPr="003D2FA0" w:rsidRDefault="003D2FA0" w:rsidP="003D2FA0">
      <w:pPr>
        <w:rPr>
          <w:color w:val="000000" w:themeColor="text1"/>
          <w:sz w:val="22"/>
          <w:szCs w:val="22"/>
          <w:lang w:val="fr-FR"/>
        </w:rPr>
      </w:pPr>
    </w:p>
    <w:p w14:paraId="253A6907" w14:textId="4502BFCA" w:rsidR="003D2FA0" w:rsidRPr="003D2FA0" w:rsidRDefault="003D2FA0" w:rsidP="00DB74CD">
      <w:pPr>
        <w:jc w:val="both"/>
        <w:rPr>
          <w:color w:val="000000" w:themeColor="text1"/>
          <w:sz w:val="22"/>
          <w:szCs w:val="22"/>
          <w:lang w:val="fr-FR"/>
        </w:rPr>
      </w:pPr>
      <w:r w:rsidRPr="003D2FA0">
        <w:rPr>
          <w:color w:val="000000" w:themeColor="text1"/>
          <w:sz w:val="22"/>
          <w:szCs w:val="22"/>
          <w:lang w:val="fr-FR"/>
        </w:rPr>
        <w:t>Comme toutes les baignoires de RONAL Bathrooms, GUADELOUPE peut être personnalisée avec des finitions extérieures issues de la palette de couleurs RONAL Bathrooms, ainsi qu’avec n’importe quelle teinte du nuancier RAL</w:t>
      </w:r>
      <w:r>
        <w:rPr>
          <w:color w:val="000000" w:themeColor="text1"/>
          <w:sz w:val="22"/>
          <w:szCs w:val="22"/>
          <w:lang w:val="fr-FR"/>
        </w:rPr>
        <w:t xml:space="preserve"> standard</w:t>
      </w:r>
      <w:r w:rsidRPr="003D2FA0">
        <w:rPr>
          <w:color w:val="000000" w:themeColor="text1"/>
          <w:sz w:val="22"/>
          <w:szCs w:val="22"/>
          <w:lang w:val="fr-FR"/>
        </w:rPr>
        <w:t>. Cela permet une intégration harmonieuse dans tous les concepts chromatiques, tout en offrant une liberté créative maximale pour des aménagements de salle de bains sur mesure.</w:t>
      </w:r>
    </w:p>
    <w:p w14:paraId="4CDBF221" w14:textId="77777777" w:rsidR="003D2FA0" w:rsidRPr="003D2FA0" w:rsidRDefault="003D2FA0" w:rsidP="00DB74CD">
      <w:pPr>
        <w:jc w:val="both"/>
        <w:rPr>
          <w:color w:val="000000" w:themeColor="text1"/>
          <w:sz w:val="22"/>
          <w:szCs w:val="22"/>
          <w:lang w:val="fr-FR"/>
        </w:rPr>
      </w:pPr>
      <w:r w:rsidRPr="003D2FA0">
        <w:rPr>
          <w:color w:val="000000" w:themeColor="text1"/>
          <w:sz w:val="22"/>
          <w:szCs w:val="22"/>
          <w:lang w:val="fr-FR"/>
        </w:rPr>
        <w:t xml:space="preserve">Dans le concept ton sur ton présenté, la baignoire design GUADELOUPE se distingue par une finition extérieure brun chaud, parfaitement coordonnée avec le mobilier </w:t>
      </w:r>
      <w:r w:rsidRPr="003D2FA0">
        <w:rPr>
          <w:b/>
          <w:bCs/>
          <w:color w:val="000000" w:themeColor="text1"/>
          <w:sz w:val="22"/>
          <w:szCs w:val="22"/>
          <w:lang w:val="fr-FR"/>
        </w:rPr>
        <w:t>RIGO</w:t>
      </w:r>
      <w:r w:rsidRPr="003D2FA0">
        <w:rPr>
          <w:color w:val="000000" w:themeColor="text1"/>
          <w:sz w:val="22"/>
          <w:szCs w:val="22"/>
          <w:lang w:val="fr-FR"/>
        </w:rPr>
        <w:t>.</w:t>
      </w:r>
    </w:p>
    <w:p w14:paraId="2AAB6B7F" w14:textId="77777777" w:rsidR="0092228F" w:rsidRPr="003D2FA0" w:rsidRDefault="0092228F" w:rsidP="00B16488">
      <w:pPr>
        <w:rPr>
          <w:b/>
          <w:bCs/>
          <w:color w:val="388600"/>
          <w:sz w:val="22"/>
          <w:szCs w:val="22"/>
          <w:lang w:val="fr-FR"/>
        </w:rPr>
      </w:pPr>
    </w:p>
    <w:p w14:paraId="2FE34F0D" w14:textId="0170BF89" w:rsidR="000B2FF4" w:rsidRPr="003D2FA0" w:rsidRDefault="00B16488" w:rsidP="00547562">
      <w:pPr>
        <w:rPr>
          <w:b/>
          <w:bCs/>
          <w:color w:val="000000" w:themeColor="text1"/>
          <w:sz w:val="22"/>
          <w:szCs w:val="22"/>
          <w:lang w:val="fr-FR"/>
        </w:rPr>
      </w:pPr>
      <w:r w:rsidRPr="003D2FA0">
        <w:rPr>
          <w:b/>
          <w:bCs/>
          <w:color w:val="000000" w:themeColor="text1"/>
          <w:sz w:val="22"/>
          <w:szCs w:val="22"/>
          <w:lang w:val="fr-FR"/>
        </w:rPr>
        <w:t xml:space="preserve">ANNEA – </w:t>
      </w:r>
      <w:r w:rsidR="003D2FA0" w:rsidRPr="003D2FA0">
        <w:rPr>
          <w:b/>
          <w:bCs/>
          <w:color w:val="000000" w:themeColor="text1"/>
          <w:sz w:val="22"/>
          <w:szCs w:val="22"/>
          <w:lang w:val="fr-FR"/>
        </w:rPr>
        <w:t>Gamme de douches pivotantes par</w:t>
      </w:r>
      <w:r w:rsidRPr="003D2FA0">
        <w:rPr>
          <w:b/>
          <w:bCs/>
          <w:color w:val="000000" w:themeColor="text1"/>
          <w:sz w:val="22"/>
          <w:szCs w:val="22"/>
          <w:lang w:val="fr-FR"/>
        </w:rPr>
        <w:t xml:space="preserve"> RONAL</w:t>
      </w:r>
    </w:p>
    <w:p w14:paraId="54CAC5C0" w14:textId="56D2D962" w:rsidR="003D2FA0" w:rsidRPr="003D2FA0" w:rsidRDefault="003D2FA0" w:rsidP="00DB74CD">
      <w:pPr>
        <w:jc w:val="both"/>
        <w:rPr>
          <w:color w:val="000000" w:themeColor="text1"/>
          <w:sz w:val="22"/>
          <w:szCs w:val="22"/>
          <w:lang w:val="fr-FR"/>
        </w:rPr>
      </w:pPr>
      <w:r w:rsidRPr="003D2FA0">
        <w:rPr>
          <w:b/>
          <w:bCs/>
          <w:color w:val="000000" w:themeColor="text1"/>
          <w:sz w:val="22"/>
          <w:szCs w:val="22"/>
          <w:lang w:val="fr-FR"/>
        </w:rPr>
        <w:t>ANNEA</w:t>
      </w:r>
      <w:r w:rsidRPr="003D2FA0">
        <w:rPr>
          <w:color w:val="000000" w:themeColor="text1"/>
          <w:sz w:val="22"/>
          <w:szCs w:val="22"/>
          <w:lang w:val="fr-FR"/>
        </w:rPr>
        <w:t xml:space="preserve"> est une série exclusive de parois de douche sans cadre</w:t>
      </w:r>
      <w:r>
        <w:rPr>
          <w:color w:val="000000" w:themeColor="text1"/>
          <w:sz w:val="22"/>
          <w:szCs w:val="22"/>
          <w:lang w:val="fr-FR"/>
        </w:rPr>
        <w:t>,</w:t>
      </w:r>
      <w:r w:rsidRPr="003D2FA0">
        <w:rPr>
          <w:color w:val="000000" w:themeColor="text1"/>
          <w:sz w:val="22"/>
          <w:szCs w:val="22"/>
          <w:lang w:val="fr-FR"/>
        </w:rPr>
        <w:t xml:space="preserve"> en verre de 6 mm, disponible en six variantes de couleurs, dont les nouvelles finitions brossées : Gun M</w:t>
      </w:r>
      <w:r>
        <w:rPr>
          <w:color w:val="000000" w:themeColor="text1"/>
          <w:sz w:val="22"/>
          <w:szCs w:val="22"/>
          <w:lang w:val="fr-FR"/>
        </w:rPr>
        <w:t>é</w:t>
      </w:r>
      <w:r w:rsidRPr="003D2FA0">
        <w:rPr>
          <w:color w:val="000000" w:themeColor="text1"/>
          <w:sz w:val="22"/>
          <w:szCs w:val="22"/>
          <w:lang w:val="fr-FR"/>
        </w:rPr>
        <w:t xml:space="preserve">tal, Nickel, </w:t>
      </w:r>
      <w:r>
        <w:rPr>
          <w:color w:val="000000" w:themeColor="text1"/>
          <w:sz w:val="22"/>
          <w:szCs w:val="22"/>
          <w:lang w:val="fr-FR"/>
        </w:rPr>
        <w:t>Or rose</w:t>
      </w:r>
      <w:r w:rsidRPr="003D2FA0">
        <w:rPr>
          <w:color w:val="000000" w:themeColor="text1"/>
          <w:sz w:val="22"/>
          <w:szCs w:val="22"/>
          <w:lang w:val="fr-FR"/>
        </w:rPr>
        <w:t xml:space="preserve"> et </w:t>
      </w:r>
      <w:r>
        <w:rPr>
          <w:color w:val="000000" w:themeColor="text1"/>
          <w:sz w:val="22"/>
          <w:szCs w:val="22"/>
          <w:lang w:val="fr-FR"/>
        </w:rPr>
        <w:t>doré</w:t>
      </w:r>
      <w:r w:rsidRPr="003D2FA0">
        <w:rPr>
          <w:color w:val="000000" w:themeColor="text1"/>
          <w:sz w:val="22"/>
          <w:szCs w:val="22"/>
          <w:lang w:val="fr-FR"/>
        </w:rPr>
        <w:t>.</w:t>
      </w:r>
    </w:p>
    <w:p w14:paraId="34DA6168" w14:textId="77777777" w:rsidR="00DB74CD" w:rsidRDefault="00DB74CD" w:rsidP="00DB74CD">
      <w:pPr>
        <w:jc w:val="both"/>
        <w:rPr>
          <w:color w:val="000000" w:themeColor="text1"/>
          <w:sz w:val="22"/>
          <w:szCs w:val="22"/>
          <w:lang w:val="fr-FR"/>
        </w:rPr>
      </w:pPr>
    </w:p>
    <w:p w14:paraId="021143ED" w14:textId="775C8EAC" w:rsidR="003D2FA0" w:rsidRPr="003D2FA0" w:rsidRDefault="003D2FA0" w:rsidP="00DB74CD">
      <w:pPr>
        <w:jc w:val="both"/>
        <w:rPr>
          <w:color w:val="000000" w:themeColor="text1"/>
          <w:sz w:val="22"/>
          <w:szCs w:val="22"/>
          <w:lang w:val="fr-FR"/>
        </w:rPr>
      </w:pPr>
      <w:r w:rsidRPr="003D2FA0">
        <w:rPr>
          <w:color w:val="000000" w:themeColor="text1"/>
          <w:sz w:val="22"/>
          <w:szCs w:val="22"/>
          <w:lang w:val="fr-FR"/>
        </w:rPr>
        <w:t xml:space="preserve">La solution de douche ANNEA présentée est équipée de profilés élégants en </w:t>
      </w:r>
      <w:r>
        <w:rPr>
          <w:color w:val="000000" w:themeColor="text1"/>
          <w:sz w:val="22"/>
          <w:szCs w:val="22"/>
          <w:lang w:val="fr-FR"/>
        </w:rPr>
        <w:t>or rose</w:t>
      </w:r>
      <w:r w:rsidRPr="003D2FA0">
        <w:rPr>
          <w:color w:val="000000" w:themeColor="text1"/>
          <w:sz w:val="22"/>
          <w:szCs w:val="22"/>
          <w:lang w:val="fr-FR"/>
        </w:rPr>
        <w:t xml:space="preserve"> brossé</w:t>
      </w:r>
      <w:r>
        <w:rPr>
          <w:color w:val="000000" w:themeColor="text1"/>
          <w:sz w:val="22"/>
          <w:szCs w:val="22"/>
          <w:lang w:val="fr-FR"/>
        </w:rPr>
        <w:t>,</w:t>
      </w:r>
      <w:r w:rsidRPr="003D2FA0">
        <w:rPr>
          <w:color w:val="000000" w:themeColor="text1"/>
          <w:sz w:val="22"/>
          <w:szCs w:val="22"/>
          <w:lang w:val="fr-FR"/>
        </w:rPr>
        <w:t xml:space="preserve"> d’un verre transparent et associée au receveur de douche </w:t>
      </w:r>
      <w:r w:rsidRPr="003D2FA0">
        <w:rPr>
          <w:b/>
          <w:bCs/>
          <w:color w:val="000000" w:themeColor="text1"/>
          <w:sz w:val="22"/>
          <w:szCs w:val="22"/>
          <w:lang w:val="fr-FR"/>
        </w:rPr>
        <w:t>AIR</w:t>
      </w:r>
      <w:r w:rsidRPr="003D2FA0">
        <w:rPr>
          <w:color w:val="000000" w:themeColor="text1"/>
          <w:sz w:val="22"/>
          <w:szCs w:val="22"/>
          <w:lang w:val="fr-FR"/>
        </w:rPr>
        <w:t xml:space="preserve"> en blanc. </w:t>
      </w:r>
    </w:p>
    <w:p w14:paraId="6B679829" w14:textId="238BCD24" w:rsidR="003D2FA0" w:rsidRPr="003D2FA0" w:rsidRDefault="003D2FA0" w:rsidP="00DB74CD">
      <w:pPr>
        <w:jc w:val="both"/>
        <w:rPr>
          <w:color w:val="000000" w:themeColor="text1"/>
          <w:sz w:val="22"/>
          <w:szCs w:val="22"/>
          <w:lang w:val="fr-FR"/>
        </w:rPr>
      </w:pPr>
      <w:r w:rsidRPr="003D2FA0">
        <w:rPr>
          <w:color w:val="000000" w:themeColor="text1"/>
          <w:sz w:val="22"/>
          <w:szCs w:val="22"/>
          <w:lang w:val="fr-FR"/>
        </w:rPr>
        <w:t>Le design d’ANNEA est personnalisable : il peut être configuré avec des fixations murales apparentes pour un rendu très épuré, ou avec un profil</w:t>
      </w:r>
      <w:r>
        <w:rPr>
          <w:color w:val="000000" w:themeColor="text1"/>
          <w:sz w:val="22"/>
          <w:szCs w:val="22"/>
          <w:lang w:val="fr-FR"/>
        </w:rPr>
        <w:t>é</w:t>
      </w:r>
      <w:r w:rsidRPr="003D2FA0">
        <w:rPr>
          <w:color w:val="000000" w:themeColor="text1"/>
          <w:sz w:val="22"/>
          <w:szCs w:val="22"/>
          <w:lang w:val="fr-FR"/>
        </w:rPr>
        <w:t xml:space="preserve"> de compensation mural pour faciliter l’installation.</w:t>
      </w:r>
    </w:p>
    <w:p w14:paraId="744DC654" w14:textId="77777777" w:rsidR="00B242C2" w:rsidRPr="003D2FA0" w:rsidRDefault="00B242C2" w:rsidP="00910970">
      <w:pPr>
        <w:jc w:val="both"/>
        <w:rPr>
          <w:b/>
          <w:bCs/>
          <w:sz w:val="22"/>
          <w:szCs w:val="22"/>
          <w:lang w:val="fr-FR"/>
        </w:rPr>
      </w:pPr>
    </w:p>
    <w:p w14:paraId="35EAD91C" w14:textId="77777777" w:rsidR="00B242C2" w:rsidRPr="003D2FA0" w:rsidRDefault="00B242C2" w:rsidP="00910970">
      <w:pPr>
        <w:jc w:val="both"/>
        <w:rPr>
          <w:b/>
          <w:bCs/>
          <w:sz w:val="22"/>
          <w:szCs w:val="22"/>
          <w:lang w:val="fr-FR"/>
        </w:rPr>
      </w:pPr>
    </w:p>
    <w:p w14:paraId="7649DB11" w14:textId="22AE592B" w:rsidR="004139CD" w:rsidRDefault="004139CD" w:rsidP="00DB74CD">
      <w:pPr>
        <w:jc w:val="both"/>
        <w:rPr>
          <w:color w:val="000000" w:themeColor="text1"/>
          <w:sz w:val="22"/>
          <w:szCs w:val="22"/>
          <w:lang w:val="fr-FR"/>
        </w:rPr>
      </w:pPr>
      <w:r w:rsidRPr="004139CD">
        <w:rPr>
          <w:b/>
          <w:bCs/>
          <w:sz w:val="22"/>
          <w:szCs w:val="22"/>
          <w:lang w:val="fr-FR"/>
        </w:rPr>
        <w:t xml:space="preserve">Design italien raffiné pour des salles de bains personnalisées – collection de </w:t>
      </w:r>
      <w:r>
        <w:rPr>
          <w:b/>
          <w:bCs/>
          <w:sz w:val="22"/>
          <w:szCs w:val="22"/>
          <w:lang w:val="fr-FR"/>
        </w:rPr>
        <w:t>meuble</w:t>
      </w:r>
      <w:r w:rsidRPr="004139CD">
        <w:rPr>
          <w:b/>
          <w:bCs/>
          <w:sz w:val="22"/>
          <w:szCs w:val="22"/>
          <w:lang w:val="fr-FR"/>
        </w:rPr>
        <w:t xml:space="preserve"> RIGO</w:t>
      </w:r>
      <w:r w:rsidR="000B2FF4" w:rsidRPr="004139CD">
        <w:rPr>
          <w:b/>
          <w:bCs/>
          <w:sz w:val="22"/>
          <w:szCs w:val="22"/>
          <w:lang w:val="fr-FR"/>
        </w:rPr>
        <w:br/>
      </w:r>
      <w:r w:rsidRPr="004139CD">
        <w:rPr>
          <w:color w:val="000000" w:themeColor="text1"/>
          <w:sz w:val="22"/>
          <w:szCs w:val="22"/>
          <w:lang w:val="fr-FR"/>
        </w:rPr>
        <w:t xml:space="preserve">Avec la collection de </w:t>
      </w:r>
      <w:r>
        <w:rPr>
          <w:color w:val="000000" w:themeColor="text1"/>
          <w:sz w:val="22"/>
          <w:szCs w:val="22"/>
          <w:lang w:val="fr-FR"/>
        </w:rPr>
        <w:t>meubles</w:t>
      </w:r>
      <w:r w:rsidRPr="004139CD">
        <w:rPr>
          <w:color w:val="000000" w:themeColor="text1"/>
          <w:sz w:val="22"/>
          <w:szCs w:val="22"/>
          <w:lang w:val="fr-FR"/>
        </w:rPr>
        <w:t xml:space="preserve"> italien</w:t>
      </w:r>
      <w:r>
        <w:rPr>
          <w:color w:val="000000" w:themeColor="text1"/>
          <w:sz w:val="22"/>
          <w:szCs w:val="22"/>
          <w:lang w:val="fr-FR"/>
        </w:rPr>
        <w:t>s</w:t>
      </w:r>
      <w:r w:rsidRPr="004139CD">
        <w:rPr>
          <w:color w:val="000000" w:themeColor="text1"/>
          <w:sz w:val="22"/>
          <w:szCs w:val="22"/>
          <w:lang w:val="fr-FR"/>
        </w:rPr>
        <w:t xml:space="preserve"> </w:t>
      </w:r>
      <w:r w:rsidRPr="00DB74CD">
        <w:rPr>
          <w:color w:val="000000" w:themeColor="text1"/>
          <w:sz w:val="22"/>
          <w:szCs w:val="22"/>
          <w:lang w:val="fr-FR"/>
        </w:rPr>
        <w:t>RIGO</w:t>
      </w:r>
      <w:r w:rsidRPr="004139CD">
        <w:rPr>
          <w:color w:val="000000" w:themeColor="text1"/>
          <w:sz w:val="22"/>
          <w:szCs w:val="22"/>
          <w:lang w:val="fr-FR"/>
        </w:rPr>
        <w:t xml:space="preserve"> de KAROL, RONAL Bathrooms présente un programme complet de meubles et de meubles vasques qui associe design raffiné et concept modulaire cohérent.</w:t>
      </w:r>
    </w:p>
    <w:p w14:paraId="32CD5032" w14:textId="77777777" w:rsidR="00DB74CD" w:rsidRPr="004139CD" w:rsidRDefault="00DB74CD" w:rsidP="00DB74CD">
      <w:pPr>
        <w:jc w:val="both"/>
        <w:rPr>
          <w:color w:val="000000" w:themeColor="text1"/>
          <w:sz w:val="22"/>
          <w:szCs w:val="22"/>
          <w:lang w:val="fr-FR"/>
        </w:rPr>
      </w:pPr>
    </w:p>
    <w:p w14:paraId="0A66031B" w14:textId="2EE3ED60" w:rsidR="004139CD" w:rsidRDefault="004139CD" w:rsidP="00DB74CD">
      <w:pPr>
        <w:jc w:val="both"/>
        <w:rPr>
          <w:color w:val="000000" w:themeColor="text1"/>
          <w:sz w:val="22"/>
          <w:szCs w:val="22"/>
          <w:lang w:val="fr-FR"/>
        </w:rPr>
      </w:pPr>
      <w:r w:rsidRPr="004139CD">
        <w:rPr>
          <w:color w:val="000000" w:themeColor="text1"/>
          <w:sz w:val="22"/>
          <w:szCs w:val="22"/>
          <w:lang w:val="fr-FR"/>
        </w:rPr>
        <w:t>Ses caractéristiques principales incluent des façades sophistiquées</w:t>
      </w:r>
      <w:r>
        <w:rPr>
          <w:color w:val="000000" w:themeColor="text1"/>
          <w:sz w:val="22"/>
          <w:szCs w:val="22"/>
          <w:lang w:val="fr-FR"/>
        </w:rPr>
        <w:t>,</w:t>
      </w:r>
      <w:r w:rsidRPr="004139CD">
        <w:rPr>
          <w:color w:val="000000" w:themeColor="text1"/>
          <w:sz w:val="22"/>
          <w:szCs w:val="22"/>
          <w:lang w:val="fr-FR"/>
        </w:rPr>
        <w:t xml:space="preserve"> disponibles en finition texturée 3D ou en surface lisse ainsi que des plans-vasques aux formes douces en </w:t>
      </w:r>
      <w:r>
        <w:rPr>
          <w:color w:val="000000" w:themeColor="text1"/>
          <w:sz w:val="22"/>
          <w:szCs w:val="22"/>
          <w:lang w:val="fr-FR"/>
        </w:rPr>
        <w:t>Marbre Minéral</w:t>
      </w:r>
      <w:r w:rsidRPr="004139CD">
        <w:rPr>
          <w:color w:val="000000" w:themeColor="text1"/>
          <w:sz w:val="22"/>
          <w:szCs w:val="22"/>
          <w:lang w:val="fr-FR"/>
        </w:rPr>
        <w:t>, proposés dans une large palette de couleurs. Cela offre une grande liberté de conception, permettant de créer des salles de bains contemporaines à forte identité.</w:t>
      </w:r>
    </w:p>
    <w:p w14:paraId="19A8AF5F" w14:textId="77777777" w:rsidR="00DB74CD" w:rsidRPr="004139CD" w:rsidRDefault="00DB74CD" w:rsidP="00DB74CD">
      <w:pPr>
        <w:jc w:val="both"/>
        <w:rPr>
          <w:color w:val="000000" w:themeColor="text1"/>
          <w:sz w:val="22"/>
          <w:szCs w:val="22"/>
          <w:lang w:val="fr-FR"/>
        </w:rPr>
      </w:pPr>
    </w:p>
    <w:p w14:paraId="0691D3E4" w14:textId="0947C7A6" w:rsidR="004139CD" w:rsidRDefault="004139CD" w:rsidP="00DB74CD">
      <w:pPr>
        <w:jc w:val="both"/>
        <w:rPr>
          <w:color w:val="000000" w:themeColor="text1"/>
          <w:sz w:val="22"/>
          <w:szCs w:val="22"/>
          <w:lang w:val="fr-FR"/>
        </w:rPr>
      </w:pPr>
      <w:r w:rsidRPr="004139CD">
        <w:rPr>
          <w:color w:val="000000" w:themeColor="text1"/>
          <w:sz w:val="22"/>
          <w:szCs w:val="22"/>
          <w:lang w:val="fr-FR"/>
        </w:rPr>
        <w:t xml:space="preserve">La collection RIGO est entièrement modulaire. Le meuble sous-vasque est disponible en plusieurs largeurs, avec un ou deux tiroirs, et en finitions lisses ou texturées. Une large gamme de couleurs garantit une liberté de conception maximale, incluant six teintes </w:t>
      </w:r>
      <w:r>
        <w:rPr>
          <w:color w:val="000000" w:themeColor="text1"/>
          <w:sz w:val="22"/>
          <w:szCs w:val="22"/>
          <w:lang w:val="fr-FR"/>
        </w:rPr>
        <w:t>poudrées</w:t>
      </w:r>
      <w:r w:rsidRPr="004139CD">
        <w:rPr>
          <w:color w:val="000000" w:themeColor="text1"/>
          <w:sz w:val="22"/>
          <w:szCs w:val="22"/>
          <w:lang w:val="fr-FR"/>
        </w:rPr>
        <w:t xml:space="preserve"> RIGO, les 27 laques </w:t>
      </w:r>
      <w:r>
        <w:rPr>
          <w:color w:val="000000" w:themeColor="text1"/>
          <w:sz w:val="22"/>
          <w:szCs w:val="22"/>
          <w:lang w:val="fr-FR"/>
        </w:rPr>
        <w:t>RONAL Bathrooms</w:t>
      </w:r>
      <w:r w:rsidRPr="004139CD">
        <w:rPr>
          <w:color w:val="000000" w:themeColor="text1"/>
          <w:sz w:val="22"/>
          <w:szCs w:val="22"/>
          <w:lang w:val="fr-FR"/>
        </w:rPr>
        <w:t xml:space="preserve">, ainsi que toute couleur RAL </w:t>
      </w:r>
      <w:r>
        <w:rPr>
          <w:color w:val="000000" w:themeColor="text1"/>
          <w:sz w:val="22"/>
          <w:szCs w:val="22"/>
          <w:lang w:val="fr-FR"/>
        </w:rPr>
        <w:t>standard</w:t>
      </w:r>
      <w:r w:rsidRPr="004139CD">
        <w:rPr>
          <w:color w:val="000000" w:themeColor="text1"/>
          <w:sz w:val="22"/>
          <w:szCs w:val="22"/>
          <w:lang w:val="fr-FR"/>
        </w:rPr>
        <w:t>.</w:t>
      </w:r>
    </w:p>
    <w:p w14:paraId="2786C3D8" w14:textId="77777777" w:rsidR="00DB74CD" w:rsidRPr="004139CD" w:rsidRDefault="00DB74CD" w:rsidP="00DB74CD">
      <w:pPr>
        <w:jc w:val="both"/>
        <w:rPr>
          <w:color w:val="000000" w:themeColor="text1"/>
          <w:sz w:val="22"/>
          <w:szCs w:val="22"/>
          <w:lang w:val="fr-FR"/>
        </w:rPr>
      </w:pPr>
    </w:p>
    <w:p w14:paraId="237A8455" w14:textId="55194368" w:rsidR="004139CD" w:rsidRPr="004139CD" w:rsidRDefault="004139CD" w:rsidP="00DB74CD">
      <w:pPr>
        <w:jc w:val="both"/>
        <w:rPr>
          <w:color w:val="000000" w:themeColor="text1"/>
          <w:sz w:val="22"/>
          <w:szCs w:val="22"/>
          <w:lang w:val="fr-FR"/>
        </w:rPr>
      </w:pPr>
      <w:r w:rsidRPr="004139CD">
        <w:rPr>
          <w:color w:val="000000" w:themeColor="text1"/>
          <w:sz w:val="22"/>
          <w:szCs w:val="22"/>
          <w:lang w:val="fr-FR"/>
        </w:rPr>
        <w:t xml:space="preserve">Dans le concept ton sur ton présenté au Salone </w:t>
      </w:r>
      <w:proofErr w:type="spellStart"/>
      <w:r w:rsidRPr="004139CD">
        <w:rPr>
          <w:color w:val="000000" w:themeColor="text1"/>
          <w:sz w:val="22"/>
          <w:szCs w:val="22"/>
          <w:lang w:val="fr-FR"/>
        </w:rPr>
        <w:t>del</w:t>
      </w:r>
      <w:proofErr w:type="spellEnd"/>
      <w:r w:rsidRPr="004139CD">
        <w:rPr>
          <w:color w:val="000000" w:themeColor="text1"/>
          <w:sz w:val="22"/>
          <w:szCs w:val="22"/>
          <w:lang w:val="fr-FR"/>
        </w:rPr>
        <w:t xml:space="preserve"> Mobile, la composition haut de gamme RIGO reflète la teinte brun chaud de la baignoire </w:t>
      </w:r>
      <w:r w:rsidRPr="00DB74CD">
        <w:rPr>
          <w:color w:val="000000" w:themeColor="text1"/>
          <w:sz w:val="22"/>
          <w:szCs w:val="22"/>
          <w:lang w:val="fr-FR"/>
        </w:rPr>
        <w:t>GUADELOUPE</w:t>
      </w:r>
      <w:r w:rsidRPr="004139CD">
        <w:rPr>
          <w:color w:val="000000" w:themeColor="text1"/>
          <w:sz w:val="22"/>
          <w:szCs w:val="22"/>
          <w:lang w:val="fr-FR"/>
        </w:rPr>
        <w:t xml:space="preserve"> (RAL 8002) sur les meubles vasques texturés et lisses. Le plan RIGO avec vasque à poser est réalisé en </w:t>
      </w:r>
      <w:r>
        <w:rPr>
          <w:color w:val="000000" w:themeColor="text1"/>
          <w:sz w:val="22"/>
          <w:szCs w:val="22"/>
          <w:lang w:val="fr-FR"/>
        </w:rPr>
        <w:t>Marbre Minéral</w:t>
      </w:r>
      <w:r w:rsidRPr="004139CD">
        <w:rPr>
          <w:color w:val="000000" w:themeColor="text1"/>
          <w:sz w:val="22"/>
          <w:szCs w:val="22"/>
          <w:lang w:val="fr-FR"/>
        </w:rPr>
        <w:t xml:space="preserve"> brillant teinte Ivory L192.</w:t>
      </w:r>
    </w:p>
    <w:p w14:paraId="749A66B2" w14:textId="2E3374B1" w:rsidR="00B242C2" w:rsidRPr="004139CD" w:rsidRDefault="00B242C2" w:rsidP="004139CD">
      <w:pPr>
        <w:spacing w:after="160" w:line="278" w:lineRule="auto"/>
        <w:rPr>
          <w:b/>
          <w:bCs/>
          <w:lang w:val="fr-FR"/>
        </w:rPr>
      </w:pPr>
    </w:p>
    <w:p w14:paraId="7DD798D3" w14:textId="77777777" w:rsidR="00B242C2" w:rsidRPr="004139CD" w:rsidRDefault="00B242C2" w:rsidP="00910970">
      <w:pPr>
        <w:jc w:val="both"/>
        <w:rPr>
          <w:b/>
          <w:bCs/>
          <w:sz w:val="22"/>
          <w:szCs w:val="22"/>
          <w:lang w:val="fr-FR"/>
        </w:rPr>
      </w:pPr>
    </w:p>
    <w:p w14:paraId="154F8275" w14:textId="77777777" w:rsidR="005C5427" w:rsidRPr="00B937AC" w:rsidRDefault="005C5427" w:rsidP="000F3CED">
      <w:pPr>
        <w:jc w:val="both"/>
        <w:rPr>
          <w:b/>
          <w:bCs/>
          <w:lang w:val="en-US"/>
        </w:rPr>
      </w:pPr>
    </w:p>
    <w:p w14:paraId="24C22358" w14:textId="75BF1777" w:rsidR="00451C01" w:rsidRDefault="00DB74CD" w:rsidP="008E69F7">
      <w:pPr>
        <w:jc w:val="both"/>
        <w:rPr>
          <w:lang w:val="en-US"/>
        </w:rPr>
      </w:pPr>
      <w:r>
        <w:rPr>
          <w:noProof/>
          <w:color w:val="388600"/>
          <w:lang w:val="en-US"/>
        </w:rPr>
        <w:t xml:space="preserve"> </w:t>
      </w:r>
    </w:p>
    <w:p w14:paraId="636C8BCF" w14:textId="77777777" w:rsidR="00B937AC" w:rsidRDefault="00B937AC" w:rsidP="008E69F7">
      <w:pPr>
        <w:jc w:val="both"/>
        <w:rPr>
          <w:lang w:val="en-US"/>
        </w:rPr>
      </w:pPr>
    </w:p>
    <w:p w14:paraId="6A571919" w14:textId="77777777" w:rsidR="00B937AC" w:rsidRDefault="00B937AC" w:rsidP="008E69F7">
      <w:pPr>
        <w:jc w:val="both"/>
        <w:rPr>
          <w:lang w:val="en-US"/>
        </w:rPr>
      </w:pPr>
    </w:p>
    <w:p w14:paraId="5B739353" w14:textId="77777777" w:rsidR="00B937AC" w:rsidRDefault="00B937AC" w:rsidP="008E69F7">
      <w:pPr>
        <w:jc w:val="both"/>
        <w:rPr>
          <w:lang w:val="en-US"/>
        </w:rPr>
      </w:pPr>
    </w:p>
    <w:p w14:paraId="053E1244" w14:textId="77777777" w:rsidR="00B937AC" w:rsidRDefault="00B937AC" w:rsidP="008E69F7">
      <w:pPr>
        <w:jc w:val="both"/>
        <w:rPr>
          <w:lang w:val="en-US"/>
        </w:rPr>
      </w:pPr>
    </w:p>
    <w:p w14:paraId="355FC21C" w14:textId="77777777" w:rsidR="00B937AC" w:rsidRDefault="00B937AC" w:rsidP="008E69F7">
      <w:pPr>
        <w:jc w:val="both"/>
        <w:rPr>
          <w:lang w:val="en-US"/>
        </w:rPr>
      </w:pPr>
    </w:p>
    <w:p w14:paraId="50A3B06F" w14:textId="77777777" w:rsidR="00B937AC" w:rsidRDefault="00B937AC" w:rsidP="008E69F7">
      <w:pPr>
        <w:jc w:val="both"/>
        <w:rPr>
          <w:lang w:val="en-US"/>
        </w:rPr>
      </w:pPr>
    </w:p>
    <w:p w14:paraId="60A6A270" w14:textId="77777777" w:rsidR="004139CD" w:rsidRDefault="004139CD" w:rsidP="008E69F7">
      <w:pPr>
        <w:jc w:val="both"/>
        <w:rPr>
          <w:lang w:val="en-US"/>
        </w:rPr>
      </w:pPr>
    </w:p>
    <w:p w14:paraId="246DF58A" w14:textId="77777777" w:rsidR="004139CD" w:rsidRDefault="004139CD" w:rsidP="008E69F7">
      <w:pPr>
        <w:jc w:val="both"/>
        <w:rPr>
          <w:lang w:val="en-US"/>
        </w:rPr>
      </w:pPr>
    </w:p>
    <w:p w14:paraId="02531922" w14:textId="77777777" w:rsidR="004139CD" w:rsidRDefault="004139CD" w:rsidP="008E69F7">
      <w:pPr>
        <w:jc w:val="both"/>
        <w:rPr>
          <w:lang w:val="en-US"/>
        </w:rPr>
      </w:pPr>
    </w:p>
    <w:p w14:paraId="4EF6D54F" w14:textId="77777777" w:rsidR="00B937AC" w:rsidRPr="00B937AC" w:rsidRDefault="00B937AC" w:rsidP="008E69F7">
      <w:pPr>
        <w:jc w:val="both"/>
        <w:rPr>
          <w:lang w:val="en-US"/>
        </w:rPr>
      </w:pPr>
    </w:p>
    <w:p w14:paraId="465F11EA" w14:textId="77777777" w:rsidR="00DB74CD" w:rsidRDefault="00DB74CD" w:rsidP="004139CD">
      <w:pPr>
        <w:jc w:val="both"/>
        <w:rPr>
          <w:rFonts w:ascii="Aptos" w:hAnsi="Aptos"/>
          <w:b/>
          <w:bCs/>
          <w:lang w:val="fr-FR"/>
        </w:rPr>
      </w:pPr>
    </w:p>
    <w:p w14:paraId="38126B0A" w14:textId="77777777" w:rsidR="00DB74CD" w:rsidRDefault="00DB74CD" w:rsidP="004139CD">
      <w:pPr>
        <w:jc w:val="both"/>
        <w:rPr>
          <w:rFonts w:ascii="Aptos" w:hAnsi="Aptos"/>
          <w:b/>
          <w:bCs/>
          <w:lang w:val="fr-FR"/>
        </w:rPr>
      </w:pPr>
    </w:p>
    <w:p w14:paraId="02CCE4FB" w14:textId="77777777" w:rsidR="00DB74CD" w:rsidRDefault="00DB74CD" w:rsidP="004139CD">
      <w:pPr>
        <w:jc w:val="both"/>
        <w:rPr>
          <w:rFonts w:ascii="Aptos" w:hAnsi="Aptos"/>
          <w:b/>
          <w:bCs/>
          <w:lang w:val="fr-FR"/>
        </w:rPr>
      </w:pPr>
    </w:p>
    <w:p w14:paraId="013ED844" w14:textId="35A129C9" w:rsidR="004139CD" w:rsidRPr="003872D3" w:rsidRDefault="004139CD" w:rsidP="004139CD">
      <w:pPr>
        <w:jc w:val="both"/>
        <w:rPr>
          <w:rFonts w:ascii="Aptos" w:hAnsi="Aptos"/>
          <w:b/>
          <w:bCs/>
          <w:lang w:val="fr-FR"/>
        </w:rPr>
      </w:pPr>
      <w:r w:rsidRPr="003872D3">
        <w:rPr>
          <w:rFonts w:ascii="Aptos" w:hAnsi="Aptos"/>
          <w:b/>
          <w:bCs/>
          <w:lang w:val="fr-FR"/>
        </w:rPr>
        <w:t xml:space="preserve">A propos de RONAL </w:t>
      </w:r>
      <w:proofErr w:type="spellStart"/>
      <w:r w:rsidRPr="003872D3">
        <w:rPr>
          <w:rFonts w:ascii="Aptos" w:hAnsi="Aptos"/>
          <w:b/>
          <w:bCs/>
          <w:lang w:val="fr-FR"/>
        </w:rPr>
        <w:t>Bathrooms</w:t>
      </w:r>
      <w:proofErr w:type="spellEnd"/>
      <w:r w:rsidRPr="003872D3">
        <w:rPr>
          <w:rFonts w:ascii="Aptos" w:hAnsi="Aptos"/>
          <w:b/>
          <w:bCs/>
          <w:lang w:val="fr-FR"/>
        </w:rPr>
        <w:t xml:space="preserve"> </w:t>
      </w:r>
    </w:p>
    <w:p w14:paraId="62FB58CE" w14:textId="77777777" w:rsidR="004139CD" w:rsidRDefault="004139CD" w:rsidP="004139CD">
      <w:pPr>
        <w:jc w:val="both"/>
        <w:rPr>
          <w:rFonts w:ascii="Aptos" w:hAnsi="Aptos"/>
          <w:lang w:val="fr-FR"/>
        </w:rPr>
      </w:pPr>
      <w:r w:rsidRPr="003872D3">
        <w:rPr>
          <w:rFonts w:ascii="Aptos" w:hAnsi="Aptos"/>
          <w:lang w:val="fr-FR"/>
        </w:rPr>
        <w:t xml:space="preserve">RONAL Bathrooms, qui regroupe les marques RONAL, KUDOS, KAROL et GLASS 1989 et compte près de 500 collaborateurs, est la division </w:t>
      </w:r>
      <w:r>
        <w:rPr>
          <w:rFonts w:ascii="Aptos" w:hAnsi="Aptos"/>
          <w:lang w:val="fr-FR"/>
        </w:rPr>
        <w:t xml:space="preserve">sanitaire </w:t>
      </w:r>
      <w:r w:rsidRPr="003872D3">
        <w:rPr>
          <w:rFonts w:ascii="Aptos" w:hAnsi="Aptos"/>
          <w:lang w:val="fr-FR"/>
        </w:rPr>
        <w:t xml:space="preserve">et </w:t>
      </w:r>
      <w:proofErr w:type="spellStart"/>
      <w:r>
        <w:rPr>
          <w:rFonts w:ascii="Aptos" w:hAnsi="Aptos"/>
          <w:lang w:val="fr-FR"/>
        </w:rPr>
        <w:t>wellness</w:t>
      </w:r>
      <w:proofErr w:type="spellEnd"/>
      <w:r w:rsidRPr="003872D3">
        <w:rPr>
          <w:rFonts w:ascii="Aptos" w:hAnsi="Aptos"/>
          <w:lang w:val="fr-FR"/>
        </w:rPr>
        <w:t xml:space="preserve"> du groupe suisse RONAL GROUP, dont le siège social est situé à </w:t>
      </w:r>
      <w:proofErr w:type="spellStart"/>
      <w:r w:rsidRPr="003872D3">
        <w:rPr>
          <w:rFonts w:ascii="Aptos" w:hAnsi="Aptos"/>
          <w:lang w:val="fr-FR"/>
        </w:rPr>
        <w:t>Härkingen</w:t>
      </w:r>
      <w:proofErr w:type="spellEnd"/>
      <w:r w:rsidRPr="003872D3">
        <w:rPr>
          <w:rFonts w:ascii="Aptos" w:hAnsi="Aptos"/>
          <w:lang w:val="fr-FR"/>
        </w:rPr>
        <w:t>/</w:t>
      </w:r>
      <w:proofErr w:type="spellStart"/>
      <w:r w:rsidRPr="003872D3">
        <w:rPr>
          <w:rFonts w:ascii="Aptos" w:hAnsi="Aptos"/>
          <w:lang w:val="fr-FR"/>
        </w:rPr>
        <w:t>Gunzgen</w:t>
      </w:r>
      <w:proofErr w:type="spellEnd"/>
      <w:r w:rsidRPr="003872D3">
        <w:rPr>
          <w:rFonts w:ascii="Aptos" w:hAnsi="Aptos"/>
          <w:lang w:val="fr-FR"/>
        </w:rPr>
        <w:t>. Les sites de production sont implantés en République tchèque, en Italie, en Roumanie, en Grande-Bretagne et en Afrique du Sud. Les sociétés de distribution sont présentes sur les principaux marchés européens et dans certains territoires d'outre-mer, notamment en France, en Allemagne, en Italie, en Pologne, en République tchèque, en Suisse, en Roumanie, au Royaume-Uni et en Afrique du Sud.</w:t>
      </w:r>
    </w:p>
    <w:p w14:paraId="5F8AC834" w14:textId="77777777" w:rsidR="004139CD" w:rsidRPr="003872D3" w:rsidRDefault="004139CD" w:rsidP="004139CD">
      <w:pPr>
        <w:jc w:val="both"/>
        <w:rPr>
          <w:rFonts w:ascii="Aptos" w:hAnsi="Aptos"/>
          <w:lang w:val="fr-FR"/>
        </w:rPr>
      </w:pPr>
    </w:p>
    <w:p w14:paraId="6A2F515F" w14:textId="77777777" w:rsidR="004139CD" w:rsidRPr="00AD42BA" w:rsidRDefault="004139CD" w:rsidP="004139CD">
      <w:pPr>
        <w:jc w:val="both"/>
        <w:rPr>
          <w:rFonts w:ascii="Aptos" w:hAnsi="Aptos"/>
          <w:lang w:val="fr-FR"/>
        </w:rPr>
      </w:pPr>
      <w:bookmarkStart w:id="3" w:name="_Hlk156577833"/>
      <w:r w:rsidRPr="00AD42BA">
        <w:rPr>
          <w:rFonts w:ascii="Aptos" w:hAnsi="Aptos"/>
          <w:lang w:val="fr-FR"/>
        </w:rPr>
        <w:t>RONAL Bathrooms SAS</w:t>
      </w:r>
    </w:p>
    <w:p w14:paraId="3451AB97" w14:textId="77777777" w:rsidR="004139CD" w:rsidRPr="00AD42BA" w:rsidRDefault="004139CD" w:rsidP="004139CD">
      <w:pPr>
        <w:jc w:val="both"/>
        <w:rPr>
          <w:rFonts w:ascii="Aptos" w:hAnsi="Aptos"/>
          <w:lang w:val="fr-FR"/>
        </w:rPr>
      </w:pPr>
      <w:r w:rsidRPr="00AD42BA">
        <w:rPr>
          <w:rFonts w:ascii="Aptos" w:hAnsi="Aptos"/>
          <w:lang w:val="fr-FR"/>
        </w:rPr>
        <w:t>ZI, 1 Chemin de Dambach</w:t>
      </w:r>
    </w:p>
    <w:p w14:paraId="3C307FEB" w14:textId="77777777" w:rsidR="004139CD" w:rsidRPr="00AD42BA" w:rsidRDefault="004139CD" w:rsidP="004139CD">
      <w:pPr>
        <w:jc w:val="both"/>
        <w:rPr>
          <w:rFonts w:ascii="Aptos" w:hAnsi="Aptos"/>
          <w:lang w:val="fr-FR"/>
        </w:rPr>
      </w:pPr>
      <w:r w:rsidRPr="00AD42BA">
        <w:rPr>
          <w:rFonts w:ascii="Aptos" w:hAnsi="Aptos"/>
          <w:lang w:val="fr-FR"/>
        </w:rPr>
        <w:t>FR-57230 Bitche</w:t>
      </w:r>
    </w:p>
    <w:p w14:paraId="2BA83FD3" w14:textId="77777777" w:rsidR="004139CD" w:rsidRPr="00AD42BA" w:rsidRDefault="004139CD" w:rsidP="004139CD">
      <w:pPr>
        <w:jc w:val="both"/>
        <w:rPr>
          <w:rFonts w:ascii="Aptos" w:hAnsi="Aptos"/>
          <w:lang w:val="fr-FR"/>
        </w:rPr>
      </w:pPr>
      <w:r w:rsidRPr="00AD42BA">
        <w:rPr>
          <w:rFonts w:ascii="Aptos" w:hAnsi="Aptos"/>
          <w:lang w:val="fr-FR"/>
        </w:rPr>
        <w:t>+33 (0)3 87 96 16 79</w:t>
      </w:r>
    </w:p>
    <w:p w14:paraId="70A5593E" w14:textId="77777777" w:rsidR="004139CD" w:rsidRPr="00AD42BA" w:rsidRDefault="004139CD" w:rsidP="004139CD">
      <w:pPr>
        <w:jc w:val="both"/>
        <w:rPr>
          <w:rFonts w:ascii="Aptos" w:hAnsi="Aptos"/>
          <w:lang w:val="fr-FR"/>
        </w:rPr>
      </w:pPr>
      <w:hyperlink r:id="rId7" w:history="1">
        <w:r w:rsidRPr="00AD42BA">
          <w:rPr>
            <w:rStyle w:val="Hyperlink"/>
            <w:rFonts w:ascii="Aptos" w:hAnsi="Aptos"/>
            <w:lang w:val="fr-FR"/>
          </w:rPr>
          <w:t>www.ronalbathrooms.com</w:t>
        </w:r>
      </w:hyperlink>
    </w:p>
    <w:bookmarkEnd w:id="3"/>
    <w:p w14:paraId="125D8654" w14:textId="77777777" w:rsidR="004139CD" w:rsidRPr="00AD42BA" w:rsidRDefault="004139CD" w:rsidP="004139CD">
      <w:pPr>
        <w:rPr>
          <w:rFonts w:ascii="Aptos" w:hAnsi="Aptos"/>
          <w:lang w:val="fr-FR"/>
        </w:rPr>
      </w:pPr>
    </w:p>
    <w:p w14:paraId="28F70016" w14:textId="77777777" w:rsidR="004139CD" w:rsidRPr="00AD42BA" w:rsidRDefault="004139CD" w:rsidP="004139CD">
      <w:pPr>
        <w:rPr>
          <w:b/>
          <w:bCs/>
          <w:lang w:val="fr-FR"/>
        </w:rPr>
      </w:pPr>
    </w:p>
    <w:p w14:paraId="26CB0EFB" w14:textId="77777777" w:rsidR="004139CD" w:rsidRPr="00AD42BA" w:rsidRDefault="004139CD" w:rsidP="004139CD">
      <w:pPr>
        <w:rPr>
          <w:b/>
          <w:bCs/>
          <w:lang w:val="fr-FR"/>
        </w:rPr>
      </w:pPr>
    </w:p>
    <w:p w14:paraId="570A757E" w14:textId="77777777" w:rsidR="004139CD" w:rsidRPr="003872D3" w:rsidRDefault="004139CD" w:rsidP="004139CD">
      <w:pPr>
        <w:rPr>
          <w:b/>
          <w:bCs/>
          <w:lang w:val="fr-FR"/>
        </w:rPr>
      </w:pPr>
      <w:r w:rsidRPr="003872D3">
        <w:rPr>
          <w:rFonts w:ascii="Aptos" w:hAnsi="Aptos"/>
          <w:b/>
          <w:bCs/>
          <w:lang w:val="fr-FR"/>
        </w:rPr>
        <w:t>A propos de</w:t>
      </w:r>
      <w:r w:rsidRPr="003872D3">
        <w:rPr>
          <w:b/>
          <w:bCs/>
          <w:lang w:val="fr-FR"/>
        </w:rPr>
        <w:t xml:space="preserve"> RONAL GROUP</w:t>
      </w:r>
    </w:p>
    <w:p w14:paraId="474A5976" w14:textId="77777777" w:rsidR="004139CD" w:rsidRDefault="004139CD" w:rsidP="004139CD">
      <w:pPr>
        <w:rPr>
          <w:lang w:val="fr-FR"/>
        </w:rPr>
      </w:pPr>
      <w:r w:rsidRPr="003872D3">
        <w:rPr>
          <w:lang w:val="fr-FR"/>
        </w:rPr>
        <w:t xml:space="preserve">L'entreprise, dont le siège social se trouve à </w:t>
      </w:r>
      <w:proofErr w:type="spellStart"/>
      <w:r w:rsidRPr="003872D3">
        <w:rPr>
          <w:lang w:val="fr-FR"/>
        </w:rPr>
        <w:t>Härkingen</w:t>
      </w:r>
      <w:proofErr w:type="spellEnd"/>
      <w:r w:rsidRPr="003872D3">
        <w:rPr>
          <w:lang w:val="fr-FR"/>
        </w:rPr>
        <w:t xml:space="preserve">, en Suisse, emploie plus de 6 500 personnes à travers le monde, réparties dans deux divisions distinctes. La division RONAL </w:t>
      </w:r>
      <w:proofErr w:type="spellStart"/>
      <w:r w:rsidRPr="003872D3">
        <w:rPr>
          <w:lang w:val="fr-FR"/>
        </w:rPr>
        <w:t>Wheels</w:t>
      </w:r>
      <w:proofErr w:type="spellEnd"/>
      <w:r w:rsidRPr="003872D3">
        <w:rPr>
          <w:lang w:val="fr-FR"/>
        </w:rPr>
        <w:t xml:space="preserve"> est l'un des principaux fabricants de jantes en alliage léger pour voitures particulières et véhicules utilitaires. RONAL Bathrooms fabrique des produits haut de gamme destinés au secteur de la salle de bains et du bien-être. Les sites de production des deux divisions sont répartis dans douze pays à travers le monde. Pour plus d'informations sur RONAL GROUP, rendez-vous sur ronalgroup.com</w:t>
      </w:r>
    </w:p>
    <w:p w14:paraId="0A56D2EC" w14:textId="77777777" w:rsidR="004139CD" w:rsidRPr="003872D3" w:rsidRDefault="004139CD" w:rsidP="004139CD">
      <w:pPr>
        <w:rPr>
          <w:lang w:val="fr-FR"/>
        </w:rPr>
      </w:pPr>
    </w:p>
    <w:p w14:paraId="3FE64D0D" w14:textId="77777777" w:rsidR="004139CD" w:rsidRDefault="004139CD" w:rsidP="004139CD">
      <w:pPr>
        <w:rPr>
          <w:lang w:val="en-US"/>
        </w:rPr>
      </w:pPr>
      <w:r w:rsidRPr="00D50704">
        <w:rPr>
          <w:lang w:val="en-US"/>
        </w:rPr>
        <w:t xml:space="preserve">RONAL GROUP </w:t>
      </w:r>
    </w:p>
    <w:p w14:paraId="0126B0BC" w14:textId="77777777" w:rsidR="004139CD" w:rsidRPr="00A80884" w:rsidRDefault="004139CD" w:rsidP="004139CD">
      <w:pPr>
        <w:rPr>
          <w:lang w:val="en-US"/>
        </w:rPr>
      </w:pPr>
      <w:proofErr w:type="spellStart"/>
      <w:r w:rsidRPr="00A80884">
        <w:rPr>
          <w:lang w:val="en-US"/>
        </w:rPr>
        <w:t>Lerchenbühl</w:t>
      </w:r>
      <w:proofErr w:type="spellEnd"/>
      <w:r w:rsidRPr="00A80884">
        <w:rPr>
          <w:lang w:val="en-US"/>
        </w:rPr>
        <w:t xml:space="preserve"> 3</w:t>
      </w:r>
    </w:p>
    <w:p w14:paraId="4456DAF0" w14:textId="77777777" w:rsidR="004139CD" w:rsidRPr="00A80884" w:rsidRDefault="004139CD" w:rsidP="004139CD">
      <w:pPr>
        <w:rPr>
          <w:lang w:val="en-US"/>
        </w:rPr>
      </w:pPr>
      <w:r w:rsidRPr="00A80884">
        <w:rPr>
          <w:lang w:val="en-US"/>
        </w:rPr>
        <w:t xml:space="preserve">CH-4624 </w:t>
      </w:r>
      <w:proofErr w:type="spellStart"/>
      <w:r w:rsidRPr="00A80884">
        <w:rPr>
          <w:lang w:val="en-US"/>
        </w:rPr>
        <w:t>Härkingen</w:t>
      </w:r>
      <w:proofErr w:type="spellEnd"/>
      <w:r w:rsidRPr="00A80884">
        <w:rPr>
          <w:lang w:val="en-US"/>
        </w:rPr>
        <w:t xml:space="preserve"> </w:t>
      </w:r>
    </w:p>
    <w:p w14:paraId="5319FD55" w14:textId="77777777" w:rsidR="004139CD" w:rsidRPr="00A80884" w:rsidRDefault="004139CD" w:rsidP="004139CD">
      <w:pPr>
        <w:rPr>
          <w:lang w:val="en-US"/>
        </w:rPr>
      </w:pPr>
      <w:r w:rsidRPr="00A80884">
        <w:rPr>
          <w:lang w:val="en-US"/>
        </w:rPr>
        <w:t xml:space="preserve">+41 62 389 05 10 </w:t>
      </w:r>
    </w:p>
    <w:p w14:paraId="27188A82" w14:textId="77777777" w:rsidR="004139CD" w:rsidRPr="00771856" w:rsidRDefault="004139CD" w:rsidP="004139CD">
      <w:pPr>
        <w:rPr>
          <w:lang w:val="en-US"/>
        </w:rPr>
      </w:pPr>
      <w:hyperlink r:id="rId8" w:history="1">
        <w:r w:rsidRPr="006E05DE">
          <w:rPr>
            <w:rStyle w:val="Hyperlink"/>
            <w:lang w:val="en-US"/>
          </w:rPr>
          <w:t>www.ronalgroup.com</w:t>
        </w:r>
      </w:hyperlink>
    </w:p>
    <w:p w14:paraId="1C083039" w14:textId="77777777" w:rsidR="00451C01" w:rsidRPr="00207C4D" w:rsidRDefault="00451C01" w:rsidP="008E69F7">
      <w:pPr>
        <w:jc w:val="both"/>
        <w:rPr>
          <w:lang w:val="it-IT"/>
        </w:rPr>
      </w:pPr>
    </w:p>
    <w:p w14:paraId="771C4FE6" w14:textId="77777777" w:rsidR="00451C01" w:rsidRPr="00207C4D" w:rsidRDefault="00451C01" w:rsidP="008E69F7">
      <w:pPr>
        <w:jc w:val="both"/>
        <w:rPr>
          <w:lang w:val="it-IT"/>
        </w:rPr>
      </w:pPr>
    </w:p>
    <w:p w14:paraId="61774A97" w14:textId="77777777" w:rsidR="00451C01" w:rsidRPr="00207C4D" w:rsidRDefault="00451C01" w:rsidP="008E69F7">
      <w:pPr>
        <w:jc w:val="both"/>
        <w:rPr>
          <w:lang w:val="it-IT"/>
        </w:rPr>
      </w:pPr>
    </w:p>
    <w:p w14:paraId="0DDB9784" w14:textId="77777777" w:rsidR="00451C01" w:rsidRPr="00207C4D" w:rsidRDefault="00451C01" w:rsidP="008E69F7">
      <w:pPr>
        <w:jc w:val="both"/>
        <w:rPr>
          <w:lang w:val="it-IT"/>
        </w:rPr>
      </w:pPr>
    </w:p>
    <w:p w14:paraId="6FC03AC3" w14:textId="77777777" w:rsidR="00451C01" w:rsidRPr="00207C4D" w:rsidRDefault="00451C01" w:rsidP="008E69F7">
      <w:pPr>
        <w:jc w:val="both"/>
        <w:rPr>
          <w:lang w:val="it-IT"/>
        </w:rPr>
      </w:pPr>
    </w:p>
    <w:p w14:paraId="2A0E3407" w14:textId="77777777" w:rsidR="00451C01" w:rsidRPr="00207C4D" w:rsidRDefault="00451C01" w:rsidP="008E69F7">
      <w:pPr>
        <w:jc w:val="both"/>
        <w:rPr>
          <w:lang w:val="it-IT"/>
        </w:rPr>
      </w:pPr>
    </w:p>
    <w:p w14:paraId="493C2CC9" w14:textId="77777777" w:rsidR="00451C01" w:rsidRPr="00207C4D" w:rsidRDefault="00451C01" w:rsidP="008E69F7">
      <w:pPr>
        <w:jc w:val="both"/>
        <w:rPr>
          <w:lang w:val="it-IT"/>
        </w:rPr>
      </w:pPr>
    </w:p>
    <w:p w14:paraId="1E0C0E4D" w14:textId="77777777" w:rsidR="00451C01" w:rsidRPr="00207C4D" w:rsidRDefault="00451C01" w:rsidP="008E69F7">
      <w:pPr>
        <w:jc w:val="both"/>
        <w:rPr>
          <w:lang w:val="it-IT"/>
        </w:rPr>
      </w:pPr>
    </w:p>
    <w:p w14:paraId="7BBBB4F7" w14:textId="77777777" w:rsidR="00451C01" w:rsidRPr="00207C4D" w:rsidRDefault="00451C01" w:rsidP="008E69F7">
      <w:pPr>
        <w:jc w:val="both"/>
        <w:rPr>
          <w:lang w:val="it-IT"/>
        </w:rPr>
      </w:pPr>
    </w:p>
    <w:p w14:paraId="6BB9741C" w14:textId="77777777" w:rsidR="00451C01" w:rsidRPr="00207C4D" w:rsidRDefault="00451C01" w:rsidP="008E69F7">
      <w:pPr>
        <w:jc w:val="both"/>
        <w:rPr>
          <w:lang w:val="it-IT"/>
        </w:rPr>
      </w:pPr>
    </w:p>
    <w:p w14:paraId="0454E8AF" w14:textId="77777777" w:rsidR="00451C01" w:rsidRPr="00207C4D" w:rsidRDefault="00451C01" w:rsidP="008E69F7">
      <w:pPr>
        <w:jc w:val="both"/>
        <w:rPr>
          <w:lang w:val="it-IT"/>
        </w:rPr>
      </w:pPr>
    </w:p>
    <w:p w14:paraId="6DBD609B" w14:textId="77777777" w:rsidR="00451C01" w:rsidRPr="00207C4D" w:rsidRDefault="00451C01" w:rsidP="008E69F7">
      <w:pPr>
        <w:jc w:val="both"/>
        <w:rPr>
          <w:lang w:val="it-IT"/>
        </w:rPr>
      </w:pPr>
    </w:p>
    <w:p w14:paraId="718A0481" w14:textId="77777777" w:rsidR="00451C01" w:rsidRPr="00207C4D" w:rsidRDefault="00451C01" w:rsidP="008E69F7">
      <w:pPr>
        <w:jc w:val="both"/>
        <w:rPr>
          <w:lang w:val="it-IT"/>
        </w:rPr>
      </w:pPr>
    </w:p>
    <w:p w14:paraId="46701D82" w14:textId="77777777" w:rsidR="00451C01" w:rsidRPr="00207C4D" w:rsidRDefault="00451C01" w:rsidP="008E69F7">
      <w:pPr>
        <w:jc w:val="both"/>
        <w:rPr>
          <w:lang w:val="it-IT"/>
        </w:rPr>
      </w:pPr>
    </w:p>
    <w:p w14:paraId="05FF1E20" w14:textId="77777777" w:rsidR="00EE38CE" w:rsidRPr="003B60C3" w:rsidRDefault="00EE38CE" w:rsidP="00771856">
      <w:pPr>
        <w:rPr>
          <w:lang w:val="de-DE"/>
        </w:rPr>
      </w:pPr>
    </w:p>
    <w:sectPr w:rsidR="00EE38CE" w:rsidRPr="003B60C3" w:rsidSect="00122F0E">
      <w:headerReference w:type="default" r:id="rId9"/>
      <w:footerReference w:type="default" r:id="rId10"/>
      <w:headerReference w:type="first" r:id="rId11"/>
      <w:footerReference w:type="first" r:id="rId12"/>
      <w:pgSz w:w="11906" w:h="16838" w:code="9"/>
      <w:pgMar w:top="2534" w:right="1418" w:bottom="2552" w:left="1418" w:header="1089" w:footer="8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80E1C" w14:textId="77777777" w:rsidR="00272D73" w:rsidRDefault="00272D73" w:rsidP="005F0C7C">
      <w:pPr>
        <w:spacing w:line="240" w:lineRule="auto"/>
      </w:pPr>
      <w:r>
        <w:separator/>
      </w:r>
    </w:p>
  </w:endnote>
  <w:endnote w:type="continuationSeparator" w:id="0">
    <w:p w14:paraId="162BD08A" w14:textId="77777777" w:rsidR="00272D73" w:rsidRDefault="00272D73" w:rsidP="005F0C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15595" w14:textId="77777777" w:rsidR="00B52D20" w:rsidRDefault="00B52D20">
    <w:pPr>
      <w:pStyle w:val="Fuzeile"/>
    </w:pPr>
    <w:r>
      <w:fldChar w:fldCharType="begin"/>
    </w:r>
    <w:r>
      <w:instrText xml:space="preserve"> PAGE   \* MERGEFORMAT </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B2BE4" w14:textId="4682E8BF" w:rsidR="00417603" w:rsidRPr="00056CF5" w:rsidRDefault="00417603" w:rsidP="00056CF5">
    <w:pPr>
      <w:pStyle w:val="Fuzeile"/>
    </w:pPr>
    <w:r w:rsidRPr="00056CF5">
      <w:rPr>
        <w:b/>
      </w:rPr>
      <w:t>RONAL Bathrooms AG</w:t>
    </w:r>
    <w:r w:rsidRPr="00056CF5">
      <w:t xml:space="preserve">  |  Mittelgäustrasse 81  |  4617 Gunzgen</w:t>
    </w:r>
  </w:p>
  <w:p w14:paraId="630FBD97" w14:textId="55B2E33F" w:rsidR="00417603" w:rsidRPr="00CE45B4" w:rsidRDefault="00CE45B4" w:rsidP="00056CF5">
    <w:pPr>
      <w:pStyle w:val="Fuzeile"/>
      <w:rPr>
        <w:lang w:val="de-DE"/>
      </w:rPr>
    </w:pPr>
    <w:r w:rsidRPr="00CE45B4">
      <w:rPr>
        <w:lang w:val="de-DE"/>
      </w:rPr>
      <w:t>Phone</w:t>
    </w:r>
    <w:r w:rsidR="00417603" w:rsidRPr="00CE45B4">
      <w:rPr>
        <w:lang w:val="de-DE"/>
      </w:rPr>
      <w:t xml:space="preserve"> +41 62 389 01 40  |  info.bathrooms.ch@ronalgroup.com  |  www.ronalbathrooms.com</w:t>
    </w:r>
  </w:p>
  <w:p w14:paraId="1682202E" w14:textId="77777777" w:rsidR="00417603" w:rsidRPr="00056CF5" w:rsidRDefault="00417603" w:rsidP="00056CF5">
    <w:pPr>
      <w:pStyle w:val="Fuzeile"/>
      <w:spacing w:line="140" w:lineRule="exact"/>
    </w:pPr>
  </w:p>
  <w:p w14:paraId="19195350" w14:textId="77777777" w:rsidR="00417603" w:rsidRPr="00056CF5" w:rsidRDefault="00417603" w:rsidP="00056CF5">
    <w:pPr>
      <w:pStyle w:val="Fuzeile"/>
    </w:pPr>
    <w:r w:rsidRPr="00056CF5">
      <w:fldChar w:fldCharType="begin"/>
    </w:r>
    <w:r w:rsidRPr="00056CF5">
      <w:instrText xml:space="preserve"> PAGE  </w:instrText>
    </w:r>
    <w:r w:rsidRPr="00056CF5">
      <w:fldChar w:fldCharType="separate"/>
    </w:r>
    <w:r w:rsidRPr="00056CF5">
      <w:t>1</w:t>
    </w:r>
    <w:r w:rsidRPr="00056CF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9DAA4" w14:textId="77777777" w:rsidR="00272D73" w:rsidRDefault="00272D73" w:rsidP="005F0C7C">
      <w:pPr>
        <w:spacing w:line="240" w:lineRule="auto"/>
      </w:pPr>
      <w:r>
        <w:separator/>
      </w:r>
    </w:p>
  </w:footnote>
  <w:footnote w:type="continuationSeparator" w:id="0">
    <w:p w14:paraId="6C186698" w14:textId="77777777" w:rsidR="00272D73" w:rsidRDefault="00272D73" w:rsidP="005F0C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64A29" w14:textId="0B384852" w:rsidR="00BA5D29" w:rsidRPr="00BA5D29" w:rsidRDefault="00CE45B4" w:rsidP="00BA5D29">
    <w:pPr>
      <w:pStyle w:val="Kopfzeile"/>
    </w:pPr>
    <w:r>
      <w:rPr>
        <w:noProof/>
      </w:rPr>
      <w:drawing>
        <wp:anchor distT="0" distB="0" distL="114300" distR="114300" simplePos="0" relativeHeight="251665408" behindDoc="1" locked="0" layoutInCell="1" allowOverlap="1" wp14:anchorId="67F122B8" wp14:editId="766973DC">
          <wp:simplePos x="0" y="0"/>
          <wp:positionH relativeFrom="margin">
            <wp:align>right</wp:align>
          </wp:positionH>
          <wp:positionV relativeFrom="paragraph">
            <wp:posOffset>-241300</wp:posOffset>
          </wp:positionV>
          <wp:extent cx="2776855" cy="240665"/>
          <wp:effectExtent l="0" t="0" r="4445" b="6985"/>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76855" cy="240665"/>
                  </a:xfrm>
                  <a:prstGeom prst="rect">
                    <a:avLst/>
                  </a:prstGeom>
                  <a:noFill/>
                  <a:ln>
                    <a:noFill/>
                  </a:ln>
                </pic:spPr>
              </pic:pic>
            </a:graphicData>
          </a:graphic>
        </wp:anchor>
      </w:drawing>
    </w:r>
    <w:r w:rsidR="00BA5D29">
      <w:rPr>
        <w:noProof/>
      </w:rPr>
      <w:drawing>
        <wp:anchor distT="0" distB="0" distL="114300" distR="114300" simplePos="0" relativeHeight="251663360" behindDoc="0" locked="1" layoutInCell="1" allowOverlap="1" wp14:anchorId="410A3E04" wp14:editId="263472E9">
          <wp:simplePos x="0" y="0"/>
          <wp:positionH relativeFrom="page">
            <wp:posOffset>5436870</wp:posOffset>
          </wp:positionH>
          <wp:positionV relativeFrom="page">
            <wp:posOffset>9977120</wp:posOffset>
          </wp:positionV>
          <wp:extent cx="1266120" cy="217800"/>
          <wp:effectExtent l="0" t="0" r="0" b="0"/>
          <wp:wrapNone/>
          <wp:docPr id="1988265703" name="Grafik 1988265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048167" name=""/>
                  <pic:cNvPicPr/>
                </pic:nvPicPr>
                <pic:blipFill>
                  <a:blip r:embed="rId3">
                    <a:extLst>
                      <a:ext uri="{28A0092B-C50C-407E-A947-70E740481C1C}">
                        <a14:useLocalDpi xmlns:a14="http://schemas.microsoft.com/office/drawing/2010/main" val="0"/>
                      </a:ext>
                    </a:extLst>
                  </a:blip>
                  <a:stretch>
                    <a:fillRect/>
                  </a:stretch>
                </pic:blipFill>
                <pic:spPr>
                  <a:xfrm>
                    <a:off x="0" y="0"/>
                    <a:ext cx="1266120" cy="217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4B149" w14:textId="7A7B2318" w:rsidR="005F0C7C" w:rsidRDefault="00CE45B4" w:rsidP="008F0345">
    <w:pPr>
      <w:pStyle w:val="Kopfzeile"/>
      <w:spacing w:after="1820"/>
    </w:pPr>
    <w:r>
      <w:rPr>
        <w:noProof/>
      </w:rPr>
      <w:drawing>
        <wp:anchor distT="0" distB="0" distL="114300" distR="114300" simplePos="0" relativeHeight="251667456" behindDoc="1" locked="0" layoutInCell="1" allowOverlap="1" wp14:anchorId="7D84DB73" wp14:editId="63E558A4">
          <wp:simplePos x="0" y="0"/>
          <wp:positionH relativeFrom="margin">
            <wp:align>right</wp:align>
          </wp:positionH>
          <wp:positionV relativeFrom="paragraph">
            <wp:posOffset>-181790</wp:posOffset>
          </wp:positionV>
          <wp:extent cx="2776855" cy="240665"/>
          <wp:effectExtent l="0" t="0" r="4445" b="6985"/>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76855" cy="240665"/>
                  </a:xfrm>
                  <a:prstGeom prst="rect">
                    <a:avLst/>
                  </a:prstGeom>
                  <a:noFill/>
                  <a:ln>
                    <a:noFill/>
                  </a:ln>
                </pic:spPr>
              </pic:pic>
            </a:graphicData>
          </a:graphic>
        </wp:anchor>
      </w:drawing>
    </w:r>
    <w:r w:rsidR="005F0C7C">
      <w:rPr>
        <w:noProof/>
      </w:rPr>
      <w:drawing>
        <wp:anchor distT="0" distB="0" distL="114300" distR="114300" simplePos="0" relativeHeight="251659264" behindDoc="0" locked="1" layoutInCell="1" allowOverlap="1" wp14:anchorId="27704715" wp14:editId="5A38C3E0">
          <wp:simplePos x="0" y="0"/>
          <wp:positionH relativeFrom="page">
            <wp:posOffset>5436870</wp:posOffset>
          </wp:positionH>
          <wp:positionV relativeFrom="page">
            <wp:posOffset>9977120</wp:posOffset>
          </wp:positionV>
          <wp:extent cx="1266120" cy="217800"/>
          <wp:effectExtent l="0" t="0" r="0" b="0"/>
          <wp:wrapNone/>
          <wp:docPr id="44304816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048167" name=""/>
                  <pic:cNvPicPr/>
                </pic:nvPicPr>
                <pic:blipFill>
                  <a:blip r:embed="rId3">
                    <a:extLst>
                      <a:ext uri="{28A0092B-C50C-407E-A947-70E740481C1C}">
                        <a14:useLocalDpi xmlns:a14="http://schemas.microsoft.com/office/drawing/2010/main" val="0"/>
                      </a:ext>
                    </a:extLst>
                  </a:blip>
                  <a:stretch>
                    <a:fillRect/>
                  </a:stretch>
                </pic:blipFill>
                <pic:spPr>
                  <a:xfrm>
                    <a:off x="0" y="0"/>
                    <a:ext cx="1266120" cy="217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DD0A51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4C4D6FD0"/>
    <w:multiLevelType w:val="multilevel"/>
    <w:tmpl w:val="AB602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F46526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6EBC613F"/>
    <w:multiLevelType w:val="multilevel"/>
    <w:tmpl w:val="F3B884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8286F36"/>
    <w:multiLevelType w:val="multilevel"/>
    <w:tmpl w:val="59580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15643214">
    <w:abstractNumId w:val="0"/>
  </w:num>
  <w:num w:numId="2" w16cid:durableId="1017151267">
    <w:abstractNumId w:val="2"/>
  </w:num>
  <w:num w:numId="3" w16cid:durableId="907350111">
    <w:abstractNumId w:val="4"/>
  </w:num>
  <w:num w:numId="4" w16cid:durableId="1586381996">
    <w:abstractNumId w:val="1"/>
  </w:num>
  <w:num w:numId="5" w16cid:durableId="17296919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784"/>
    <w:rsid w:val="00004386"/>
    <w:rsid w:val="000065CC"/>
    <w:rsid w:val="000146BE"/>
    <w:rsid w:val="000310B0"/>
    <w:rsid w:val="000310B7"/>
    <w:rsid w:val="000321A3"/>
    <w:rsid w:val="00042410"/>
    <w:rsid w:val="00043C99"/>
    <w:rsid w:val="00045AE6"/>
    <w:rsid w:val="00046990"/>
    <w:rsid w:val="00056CF5"/>
    <w:rsid w:val="000614E5"/>
    <w:rsid w:val="00074F35"/>
    <w:rsid w:val="000836CF"/>
    <w:rsid w:val="000849AE"/>
    <w:rsid w:val="00085EFC"/>
    <w:rsid w:val="00086D49"/>
    <w:rsid w:val="00087B9A"/>
    <w:rsid w:val="0009066A"/>
    <w:rsid w:val="00096C19"/>
    <w:rsid w:val="00097DC7"/>
    <w:rsid w:val="000A08CA"/>
    <w:rsid w:val="000A1766"/>
    <w:rsid w:val="000B2FF4"/>
    <w:rsid w:val="000C4081"/>
    <w:rsid w:val="000C5120"/>
    <w:rsid w:val="000C7099"/>
    <w:rsid w:val="000C79C8"/>
    <w:rsid w:val="000D26EC"/>
    <w:rsid w:val="000D5EF9"/>
    <w:rsid w:val="000E1AD8"/>
    <w:rsid w:val="000E4F45"/>
    <w:rsid w:val="000F1371"/>
    <w:rsid w:val="000F34BE"/>
    <w:rsid w:val="000F34DB"/>
    <w:rsid w:val="000F3CED"/>
    <w:rsid w:val="000F726B"/>
    <w:rsid w:val="00105BC3"/>
    <w:rsid w:val="00113E28"/>
    <w:rsid w:val="00122F0E"/>
    <w:rsid w:val="001329E8"/>
    <w:rsid w:val="00133F85"/>
    <w:rsid w:val="0013634C"/>
    <w:rsid w:val="001424D7"/>
    <w:rsid w:val="00143018"/>
    <w:rsid w:val="00144915"/>
    <w:rsid w:val="00150BC4"/>
    <w:rsid w:val="00156DC4"/>
    <w:rsid w:val="00162BFC"/>
    <w:rsid w:val="0017573F"/>
    <w:rsid w:val="001773B3"/>
    <w:rsid w:val="001812E1"/>
    <w:rsid w:val="00182CB9"/>
    <w:rsid w:val="00184309"/>
    <w:rsid w:val="0019220C"/>
    <w:rsid w:val="0019754B"/>
    <w:rsid w:val="001A24AF"/>
    <w:rsid w:val="001A5F22"/>
    <w:rsid w:val="001A6795"/>
    <w:rsid w:val="001B1761"/>
    <w:rsid w:val="001C1D14"/>
    <w:rsid w:val="001C25FD"/>
    <w:rsid w:val="001C5A3D"/>
    <w:rsid w:val="001D0390"/>
    <w:rsid w:val="001D3883"/>
    <w:rsid w:val="001D498B"/>
    <w:rsid w:val="001E38D7"/>
    <w:rsid w:val="001E6637"/>
    <w:rsid w:val="001E7684"/>
    <w:rsid w:val="001F7A96"/>
    <w:rsid w:val="00207C4D"/>
    <w:rsid w:val="002223B2"/>
    <w:rsid w:val="002278CE"/>
    <w:rsid w:val="00230D94"/>
    <w:rsid w:val="00236BC5"/>
    <w:rsid w:val="00247D2C"/>
    <w:rsid w:val="00251FED"/>
    <w:rsid w:val="00253BD7"/>
    <w:rsid w:val="00263F1C"/>
    <w:rsid w:val="00271A19"/>
    <w:rsid w:val="00272D73"/>
    <w:rsid w:val="002747C5"/>
    <w:rsid w:val="002751B5"/>
    <w:rsid w:val="002751BD"/>
    <w:rsid w:val="0027553A"/>
    <w:rsid w:val="002826E6"/>
    <w:rsid w:val="002837AA"/>
    <w:rsid w:val="00293428"/>
    <w:rsid w:val="002A208A"/>
    <w:rsid w:val="002A3D04"/>
    <w:rsid w:val="002A6F55"/>
    <w:rsid w:val="002A7754"/>
    <w:rsid w:val="002A7840"/>
    <w:rsid w:val="002B1EAD"/>
    <w:rsid w:val="002B25F7"/>
    <w:rsid w:val="002C1CC1"/>
    <w:rsid w:val="002C293A"/>
    <w:rsid w:val="002D1412"/>
    <w:rsid w:val="002E1377"/>
    <w:rsid w:val="002E38EA"/>
    <w:rsid w:val="002E4B46"/>
    <w:rsid w:val="002E6CDC"/>
    <w:rsid w:val="002E6CFC"/>
    <w:rsid w:val="00312789"/>
    <w:rsid w:val="00322AD7"/>
    <w:rsid w:val="00335C29"/>
    <w:rsid w:val="00336BEE"/>
    <w:rsid w:val="00344747"/>
    <w:rsid w:val="0036170F"/>
    <w:rsid w:val="00375251"/>
    <w:rsid w:val="003768C9"/>
    <w:rsid w:val="003821EB"/>
    <w:rsid w:val="003937AB"/>
    <w:rsid w:val="00396BD2"/>
    <w:rsid w:val="003A0E7D"/>
    <w:rsid w:val="003A2C2D"/>
    <w:rsid w:val="003A302F"/>
    <w:rsid w:val="003A6DC4"/>
    <w:rsid w:val="003B60C3"/>
    <w:rsid w:val="003C4560"/>
    <w:rsid w:val="003D2FA0"/>
    <w:rsid w:val="003F3A14"/>
    <w:rsid w:val="003F4EA7"/>
    <w:rsid w:val="00404E23"/>
    <w:rsid w:val="00404EB1"/>
    <w:rsid w:val="004139CD"/>
    <w:rsid w:val="00414FD2"/>
    <w:rsid w:val="00416EA0"/>
    <w:rsid w:val="00417603"/>
    <w:rsid w:val="00420233"/>
    <w:rsid w:val="00423BD4"/>
    <w:rsid w:val="004266DC"/>
    <w:rsid w:val="004350DA"/>
    <w:rsid w:val="0043586F"/>
    <w:rsid w:val="00436906"/>
    <w:rsid w:val="00442B6E"/>
    <w:rsid w:val="00451C01"/>
    <w:rsid w:val="00454EFC"/>
    <w:rsid w:val="004551A1"/>
    <w:rsid w:val="00463CD5"/>
    <w:rsid w:val="00464C6C"/>
    <w:rsid w:val="00472780"/>
    <w:rsid w:val="00473880"/>
    <w:rsid w:val="0047408F"/>
    <w:rsid w:val="004747AE"/>
    <w:rsid w:val="00485CD0"/>
    <w:rsid w:val="00486182"/>
    <w:rsid w:val="00490AD9"/>
    <w:rsid w:val="00493288"/>
    <w:rsid w:val="00496CE9"/>
    <w:rsid w:val="004A0162"/>
    <w:rsid w:val="004A41CB"/>
    <w:rsid w:val="004A58FA"/>
    <w:rsid w:val="004A7D58"/>
    <w:rsid w:val="004B1A55"/>
    <w:rsid w:val="004C07B2"/>
    <w:rsid w:val="004C415D"/>
    <w:rsid w:val="004C5C53"/>
    <w:rsid w:val="004C6D7E"/>
    <w:rsid w:val="004E124A"/>
    <w:rsid w:val="004E7941"/>
    <w:rsid w:val="004F1FB5"/>
    <w:rsid w:val="0050203B"/>
    <w:rsid w:val="00512006"/>
    <w:rsid w:val="0051497B"/>
    <w:rsid w:val="005237E9"/>
    <w:rsid w:val="00530BE4"/>
    <w:rsid w:val="005424D9"/>
    <w:rsid w:val="00547562"/>
    <w:rsid w:val="00561D95"/>
    <w:rsid w:val="005645D1"/>
    <w:rsid w:val="00577717"/>
    <w:rsid w:val="00577821"/>
    <w:rsid w:val="0059413C"/>
    <w:rsid w:val="00594CDB"/>
    <w:rsid w:val="005A0ECC"/>
    <w:rsid w:val="005A4398"/>
    <w:rsid w:val="005B01E9"/>
    <w:rsid w:val="005B1540"/>
    <w:rsid w:val="005B2D03"/>
    <w:rsid w:val="005B6FF0"/>
    <w:rsid w:val="005C5427"/>
    <w:rsid w:val="005E4EE4"/>
    <w:rsid w:val="005F0C7C"/>
    <w:rsid w:val="005F7057"/>
    <w:rsid w:val="005F770E"/>
    <w:rsid w:val="005F7913"/>
    <w:rsid w:val="00604925"/>
    <w:rsid w:val="00606B85"/>
    <w:rsid w:val="0062437B"/>
    <w:rsid w:val="00627EFB"/>
    <w:rsid w:val="00630AC7"/>
    <w:rsid w:val="00634038"/>
    <w:rsid w:val="0063658E"/>
    <w:rsid w:val="00637C51"/>
    <w:rsid w:val="006407D5"/>
    <w:rsid w:val="00646D38"/>
    <w:rsid w:val="00650C85"/>
    <w:rsid w:val="00652B55"/>
    <w:rsid w:val="00656063"/>
    <w:rsid w:val="00664DC5"/>
    <w:rsid w:val="00667D97"/>
    <w:rsid w:val="006736CA"/>
    <w:rsid w:val="0067487D"/>
    <w:rsid w:val="0068111F"/>
    <w:rsid w:val="0068380C"/>
    <w:rsid w:val="006927BA"/>
    <w:rsid w:val="0069309C"/>
    <w:rsid w:val="00696BEA"/>
    <w:rsid w:val="0069741D"/>
    <w:rsid w:val="006975CE"/>
    <w:rsid w:val="006A7C21"/>
    <w:rsid w:val="006C0D58"/>
    <w:rsid w:val="006C2143"/>
    <w:rsid w:val="006C22C4"/>
    <w:rsid w:val="006C7F29"/>
    <w:rsid w:val="006D1288"/>
    <w:rsid w:val="006E05DE"/>
    <w:rsid w:val="006E23FC"/>
    <w:rsid w:val="006E3460"/>
    <w:rsid w:val="006E7A82"/>
    <w:rsid w:val="007005CF"/>
    <w:rsid w:val="007056DB"/>
    <w:rsid w:val="00707057"/>
    <w:rsid w:val="007119FE"/>
    <w:rsid w:val="007232F7"/>
    <w:rsid w:val="007271D1"/>
    <w:rsid w:val="00731919"/>
    <w:rsid w:val="00733BBA"/>
    <w:rsid w:val="00737232"/>
    <w:rsid w:val="007449E0"/>
    <w:rsid w:val="00756308"/>
    <w:rsid w:val="007630CD"/>
    <w:rsid w:val="007631AA"/>
    <w:rsid w:val="00765127"/>
    <w:rsid w:val="0077035C"/>
    <w:rsid w:val="00771856"/>
    <w:rsid w:val="007728D5"/>
    <w:rsid w:val="007804E1"/>
    <w:rsid w:val="00780C44"/>
    <w:rsid w:val="00787377"/>
    <w:rsid w:val="00787445"/>
    <w:rsid w:val="00792D3C"/>
    <w:rsid w:val="007A508B"/>
    <w:rsid w:val="007B3B6F"/>
    <w:rsid w:val="007B65BD"/>
    <w:rsid w:val="007B7397"/>
    <w:rsid w:val="007C34DD"/>
    <w:rsid w:val="007C3AE8"/>
    <w:rsid w:val="007D59D6"/>
    <w:rsid w:val="007F7CBF"/>
    <w:rsid w:val="008129F8"/>
    <w:rsid w:val="00817BB1"/>
    <w:rsid w:val="00823B94"/>
    <w:rsid w:val="00833014"/>
    <w:rsid w:val="008330BC"/>
    <w:rsid w:val="008330E5"/>
    <w:rsid w:val="00837A18"/>
    <w:rsid w:val="00840A9F"/>
    <w:rsid w:val="0084320C"/>
    <w:rsid w:val="0085044D"/>
    <w:rsid w:val="0086247A"/>
    <w:rsid w:val="00863550"/>
    <w:rsid w:val="00865938"/>
    <w:rsid w:val="008669ED"/>
    <w:rsid w:val="0087700F"/>
    <w:rsid w:val="00877DC4"/>
    <w:rsid w:val="00883B7B"/>
    <w:rsid w:val="008849AD"/>
    <w:rsid w:val="00893BB3"/>
    <w:rsid w:val="00894CE1"/>
    <w:rsid w:val="008A3D13"/>
    <w:rsid w:val="008C00C3"/>
    <w:rsid w:val="008D57C3"/>
    <w:rsid w:val="008E17CB"/>
    <w:rsid w:val="008E378D"/>
    <w:rsid w:val="008E3DE2"/>
    <w:rsid w:val="008E4476"/>
    <w:rsid w:val="008E5DFE"/>
    <w:rsid w:val="008E69F7"/>
    <w:rsid w:val="008E6F32"/>
    <w:rsid w:val="008E7B0F"/>
    <w:rsid w:val="008F0345"/>
    <w:rsid w:val="008F0779"/>
    <w:rsid w:val="008F48D8"/>
    <w:rsid w:val="008F6F20"/>
    <w:rsid w:val="00910970"/>
    <w:rsid w:val="00912A26"/>
    <w:rsid w:val="00917B2F"/>
    <w:rsid w:val="0092228F"/>
    <w:rsid w:val="00922B0E"/>
    <w:rsid w:val="00923A4B"/>
    <w:rsid w:val="00925CFD"/>
    <w:rsid w:val="0092708C"/>
    <w:rsid w:val="00927CC4"/>
    <w:rsid w:val="0093031E"/>
    <w:rsid w:val="0093133A"/>
    <w:rsid w:val="00933429"/>
    <w:rsid w:val="00935A2F"/>
    <w:rsid w:val="009402B9"/>
    <w:rsid w:val="00942FC6"/>
    <w:rsid w:val="00943D15"/>
    <w:rsid w:val="009476CC"/>
    <w:rsid w:val="00950F41"/>
    <w:rsid w:val="00955F74"/>
    <w:rsid w:val="00960CCE"/>
    <w:rsid w:val="00962140"/>
    <w:rsid w:val="00964FBF"/>
    <w:rsid w:val="00967BB0"/>
    <w:rsid w:val="00967D24"/>
    <w:rsid w:val="00975470"/>
    <w:rsid w:val="00976CB0"/>
    <w:rsid w:val="009774C2"/>
    <w:rsid w:val="009A1CCB"/>
    <w:rsid w:val="009A49D8"/>
    <w:rsid w:val="009D1CAD"/>
    <w:rsid w:val="009E1812"/>
    <w:rsid w:val="009E45D0"/>
    <w:rsid w:val="009E5BDC"/>
    <w:rsid w:val="009E7026"/>
    <w:rsid w:val="009E7832"/>
    <w:rsid w:val="009F0604"/>
    <w:rsid w:val="009F1EB9"/>
    <w:rsid w:val="009F2347"/>
    <w:rsid w:val="009F26F6"/>
    <w:rsid w:val="009F4287"/>
    <w:rsid w:val="009F4890"/>
    <w:rsid w:val="00A0643F"/>
    <w:rsid w:val="00A116A9"/>
    <w:rsid w:val="00A15550"/>
    <w:rsid w:val="00A337FB"/>
    <w:rsid w:val="00A359D1"/>
    <w:rsid w:val="00A4426B"/>
    <w:rsid w:val="00A461D3"/>
    <w:rsid w:val="00A530F7"/>
    <w:rsid w:val="00A53257"/>
    <w:rsid w:val="00A76226"/>
    <w:rsid w:val="00A77F09"/>
    <w:rsid w:val="00A80884"/>
    <w:rsid w:val="00A933C9"/>
    <w:rsid w:val="00A93CD8"/>
    <w:rsid w:val="00AA3090"/>
    <w:rsid w:val="00AA759E"/>
    <w:rsid w:val="00AC62CF"/>
    <w:rsid w:val="00AD102D"/>
    <w:rsid w:val="00AE2FAF"/>
    <w:rsid w:val="00AE6715"/>
    <w:rsid w:val="00AE6E7A"/>
    <w:rsid w:val="00AF75ED"/>
    <w:rsid w:val="00B06332"/>
    <w:rsid w:val="00B103CC"/>
    <w:rsid w:val="00B16380"/>
    <w:rsid w:val="00B16488"/>
    <w:rsid w:val="00B21F56"/>
    <w:rsid w:val="00B242C2"/>
    <w:rsid w:val="00B41C90"/>
    <w:rsid w:val="00B41F6A"/>
    <w:rsid w:val="00B458F8"/>
    <w:rsid w:val="00B52D20"/>
    <w:rsid w:val="00B54D72"/>
    <w:rsid w:val="00B56682"/>
    <w:rsid w:val="00B71D23"/>
    <w:rsid w:val="00B7370A"/>
    <w:rsid w:val="00B73A16"/>
    <w:rsid w:val="00B937AC"/>
    <w:rsid w:val="00B97C76"/>
    <w:rsid w:val="00BA46CA"/>
    <w:rsid w:val="00BA4DA3"/>
    <w:rsid w:val="00BA54BB"/>
    <w:rsid w:val="00BA5D29"/>
    <w:rsid w:val="00BA715E"/>
    <w:rsid w:val="00BA758E"/>
    <w:rsid w:val="00BA7EA5"/>
    <w:rsid w:val="00BB2246"/>
    <w:rsid w:val="00BB7F2C"/>
    <w:rsid w:val="00BC1DC5"/>
    <w:rsid w:val="00BC3E35"/>
    <w:rsid w:val="00BC4CF5"/>
    <w:rsid w:val="00BD39C0"/>
    <w:rsid w:val="00BE3B98"/>
    <w:rsid w:val="00BE67E9"/>
    <w:rsid w:val="00BF1349"/>
    <w:rsid w:val="00BF20A0"/>
    <w:rsid w:val="00BF3486"/>
    <w:rsid w:val="00BF400C"/>
    <w:rsid w:val="00BF73B3"/>
    <w:rsid w:val="00C01C68"/>
    <w:rsid w:val="00C24867"/>
    <w:rsid w:val="00C27A92"/>
    <w:rsid w:val="00C301AF"/>
    <w:rsid w:val="00C427EA"/>
    <w:rsid w:val="00C520E4"/>
    <w:rsid w:val="00C54446"/>
    <w:rsid w:val="00C602BA"/>
    <w:rsid w:val="00C60DBA"/>
    <w:rsid w:val="00C70A57"/>
    <w:rsid w:val="00C765F5"/>
    <w:rsid w:val="00C82105"/>
    <w:rsid w:val="00C83FC1"/>
    <w:rsid w:val="00C936E8"/>
    <w:rsid w:val="00C94BEB"/>
    <w:rsid w:val="00C96F53"/>
    <w:rsid w:val="00CA258E"/>
    <w:rsid w:val="00CB7666"/>
    <w:rsid w:val="00CC411F"/>
    <w:rsid w:val="00CD0490"/>
    <w:rsid w:val="00CE45B4"/>
    <w:rsid w:val="00CE5369"/>
    <w:rsid w:val="00CE619B"/>
    <w:rsid w:val="00CF0780"/>
    <w:rsid w:val="00CF20D6"/>
    <w:rsid w:val="00CF65D5"/>
    <w:rsid w:val="00D01ADF"/>
    <w:rsid w:val="00D07101"/>
    <w:rsid w:val="00D146A0"/>
    <w:rsid w:val="00D21E40"/>
    <w:rsid w:val="00D26104"/>
    <w:rsid w:val="00D34952"/>
    <w:rsid w:val="00D50704"/>
    <w:rsid w:val="00D55C5D"/>
    <w:rsid w:val="00D56C56"/>
    <w:rsid w:val="00D62E96"/>
    <w:rsid w:val="00D63383"/>
    <w:rsid w:val="00D66668"/>
    <w:rsid w:val="00D75172"/>
    <w:rsid w:val="00D82D62"/>
    <w:rsid w:val="00D837C1"/>
    <w:rsid w:val="00D8651F"/>
    <w:rsid w:val="00D90BEF"/>
    <w:rsid w:val="00D919CF"/>
    <w:rsid w:val="00DA23C5"/>
    <w:rsid w:val="00DA4E8C"/>
    <w:rsid w:val="00DA5FBD"/>
    <w:rsid w:val="00DB0E52"/>
    <w:rsid w:val="00DB64F1"/>
    <w:rsid w:val="00DB74CD"/>
    <w:rsid w:val="00DC1C6E"/>
    <w:rsid w:val="00DC1FA2"/>
    <w:rsid w:val="00DC2C77"/>
    <w:rsid w:val="00DE2553"/>
    <w:rsid w:val="00DF0912"/>
    <w:rsid w:val="00DF11B8"/>
    <w:rsid w:val="00DF1421"/>
    <w:rsid w:val="00E02E9F"/>
    <w:rsid w:val="00E038EB"/>
    <w:rsid w:val="00E0437B"/>
    <w:rsid w:val="00E054A7"/>
    <w:rsid w:val="00E05520"/>
    <w:rsid w:val="00E05730"/>
    <w:rsid w:val="00E07D12"/>
    <w:rsid w:val="00E11936"/>
    <w:rsid w:val="00E12A2A"/>
    <w:rsid w:val="00E13A5F"/>
    <w:rsid w:val="00E14137"/>
    <w:rsid w:val="00E17FFC"/>
    <w:rsid w:val="00E21F4A"/>
    <w:rsid w:val="00E25FAD"/>
    <w:rsid w:val="00E323F1"/>
    <w:rsid w:val="00E36B6D"/>
    <w:rsid w:val="00E427C6"/>
    <w:rsid w:val="00E54967"/>
    <w:rsid w:val="00E5572B"/>
    <w:rsid w:val="00E60BB8"/>
    <w:rsid w:val="00E621B4"/>
    <w:rsid w:val="00E63366"/>
    <w:rsid w:val="00E6371C"/>
    <w:rsid w:val="00E648F2"/>
    <w:rsid w:val="00E731EC"/>
    <w:rsid w:val="00E75DB1"/>
    <w:rsid w:val="00E95A32"/>
    <w:rsid w:val="00EA0EEF"/>
    <w:rsid w:val="00EA4DBC"/>
    <w:rsid w:val="00EB370E"/>
    <w:rsid w:val="00EB3987"/>
    <w:rsid w:val="00EB398C"/>
    <w:rsid w:val="00EC1050"/>
    <w:rsid w:val="00EC3784"/>
    <w:rsid w:val="00ED3248"/>
    <w:rsid w:val="00ED3B2A"/>
    <w:rsid w:val="00ED6341"/>
    <w:rsid w:val="00ED7047"/>
    <w:rsid w:val="00EE1F83"/>
    <w:rsid w:val="00EE38CE"/>
    <w:rsid w:val="00EE466A"/>
    <w:rsid w:val="00EF61F0"/>
    <w:rsid w:val="00EF720E"/>
    <w:rsid w:val="00F029F2"/>
    <w:rsid w:val="00F07C86"/>
    <w:rsid w:val="00F13440"/>
    <w:rsid w:val="00F1666A"/>
    <w:rsid w:val="00F167F9"/>
    <w:rsid w:val="00F212B2"/>
    <w:rsid w:val="00F2134D"/>
    <w:rsid w:val="00F23CEE"/>
    <w:rsid w:val="00F4080D"/>
    <w:rsid w:val="00F40A2D"/>
    <w:rsid w:val="00F4199A"/>
    <w:rsid w:val="00F44023"/>
    <w:rsid w:val="00F47580"/>
    <w:rsid w:val="00F47839"/>
    <w:rsid w:val="00F61E5B"/>
    <w:rsid w:val="00F61F0E"/>
    <w:rsid w:val="00F6367D"/>
    <w:rsid w:val="00F7070D"/>
    <w:rsid w:val="00F75637"/>
    <w:rsid w:val="00F817F7"/>
    <w:rsid w:val="00F865C4"/>
    <w:rsid w:val="00F86E8A"/>
    <w:rsid w:val="00FA2383"/>
    <w:rsid w:val="00FA67CB"/>
    <w:rsid w:val="00FA777D"/>
    <w:rsid w:val="00FB09CE"/>
    <w:rsid w:val="00FB5602"/>
    <w:rsid w:val="00FC6BB3"/>
    <w:rsid w:val="00FD26A5"/>
    <w:rsid w:val="00FD3F36"/>
    <w:rsid w:val="00FE6BB2"/>
    <w:rsid w:val="00FF0232"/>
    <w:rsid w:val="00FF060C"/>
    <w:rsid w:val="00FF3CE5"/>
  </w:rsids>
  <m:mathPr>
    <m:mathFont m:val="Cambria Math"/>
    <m:brkBin m:val="before"/>
    <m:brkBinSub m:val="--"/>
    <m:smallFrac m:val="0"/>
    <m:dispDef/>
    <m:lMargin m:val="0"/>
    <m:rMargin m:val="0"/>
    <m:defJc m:val="centerGroup"/>
    <m:wrapIndent m:val="1440"/>
    <m:intLim m:val="subSup"/>
    <m:naryLim m:val="undOvr"/>
  </m:mathPr>
  <w:themeFontLang w:val="de-CH"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F064B"/>
  <w15:chartTrackingRefBased/>
  <w15:docId w15:val="{CDD1316E-AC31-4C1C-AE1A-31C20BCFC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de-CH"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242C2"/>
    <w:rPr>
      <w:spacing w:val="2"/>
      <w:kern w:val="1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B71D23"/>
    <w:tblPr>
      <w:tblCellMar>
        <w:left w:w="0" w:type="dxa"/>
        <w:right w:w="0" w:type="dxa"/>
      </w:tblCellMar>
    </w:tblPr>
  </w:style>
  <w:style w:type="paragraph" w:styleId="Kopfzeile">
    <w:name w:val="header"/>
    <w:basedOn w:val="Standard"/>
    <w:link w:val="KopfzeileZchn"/>
    <w:uiPriority w:val="99"/>
    <w:unhideWhenUsed/>
    <w:rsid w:val="002751B5"/>
    <w:pPr>
      <w:tabs>
        <w:tab w:val="center" w:pos="4536"/>
        <w:tab w:val="right" w:pos="9072"/>
      </w:tabs>
      <w:spacing w:line="200" w:lineRule="exact"/>
    </w:pPr>
    <w:rPr>
      <w:spacing w:val="0"/>
      <w:sz w:val="16"/>
    </w:rPr>
  </w:style>
  <w:style w:type="character" w:customStyle="1" w:styleId="KopfzeileZchn">
    <w:name w:val="Kopfzeile Zchn"/>
    <w:basedOn w:val="Absatz-Standardschriftart"/>
    <w:link w:val="Kopfzeile"/>
    <w:uiPriority w:val="99"/>
    <w:rsid w:val="002751B5"/>
    <w:rPr>
      <w:sz w:val="16"/>
    </w:rPr>
  </w:style>
  <w:style w:type="paragraph" w:styleId="Fuzeile">
    <w:name w:val="footer"/>
    <w:basedOn w:val="Standard"/>
    <w:link w:val="FuzeileZchn"/>
    <w:uiPriority w:val="99"/>
    <w:unhideWhenUsed/>
    <w:rsid w:val="00F4080D"/>
    <w:pPr>
      <w:tabs>
        <w:tab w:val="center" w:pos="4536"/>
        <w:tab w:val="right" w:pos="9072"/>
      </w:tabs>
      <w:spacing w:line="200" w:lineRule="exact"/>
    </w:pPr>
    <w:rPr>
      <w:spacing w:val="0"/>
      <w:sz w:val="16"/>
    </w:rPr>
  </w:style>
  <w:style w:type="character" w:customStyle="1" w:styleId="FuzeileZchn">
    <w:name w:val="Fußzeile Zchn"/>
    <w:basedOn w:val="Absatz-Standardschriftart"/>
    <w:link w:val="Fuzeile"/>
    <w:uiPriority w:val="99"/>
    <w:rsid w:val="00F4080D"/>
    <w:rPr>
      <w:kern w:val="12"/>
      <w:sz w:val="16"/>
    </w:rPr>
  </w:style>
  <w:style w:type="paragraph" w:styleId="Aufzhlungszeichen">
    <w:name w:val="List Bullet"/>
    <w:basedOn w:val="Standard"/>
    <w:uiPriority w:val="99"/>
    <w:unhideWhenUsed/>
    <w:rsid w:val="00AE6E7A"/>
    <w:pPr>
      <w:numPr>
        <w:numId w:val="1"/>
      </w:numPr>
      <w:contextualSpacing/>
    </w:pPr>
  </w:style>
  <w:style w:type="paragraph" w:customStyle="1" w:styleId="Betreff">
    <w:name w:val="Betreff"/>
    <w:basedOn w:val="Standard"/>
    <w:qFormat/>
    <w:rsid w:val="002751B5"/>
    <w:pPr>
      <w:spacing w:line="432" w:lineRule="exact"/>
    </w:pPr>
    <w:rPr>
      <w:spacing w:val="4"/>
      <w:sz w:val="36"/>
    </w:rPr>
  </w:style>
  <w:style w:type="character" w:styleId="Platzhaltertext">
    <w:name w:val="Placeholder Text"/>
    <w:basedOn w:val="Absatz-Standardschriftart"/>
    <w:uiPriority w:val="99"/>
    <w:semiHidden/>
    <w:rsid w:val="00962140"/>
    <w:rPr>
      <w:color w:val="666666"/>
    </w:rPr>
  </w:style>
  <w:style w:type="paragraph" w:styleId="StandardWeb">
    <w:name w:val="Normal (Web)"/>
    <w:basedOn w:val="Standard"/>
    <w:uiPriority w:val="99"/>
    <w:unhideWhenUsed/>
    <w:rsid w:val="00236BC5"/>
    <w:pPr>
      <w:spacing w:before="100" w:beforeAutospacing="1" w:after="100" w:afterAutospacing="1" w:line="240" w:lineRule="auto"/>
    </w:pPr>
    <w:rPr>
      <w:rFonts w:ascii="Times New Roman" w:eastAsia="Times New Roman" w:hAnsi="Times New Roman" w:cs="Times New Roman"/>
      <w:spacing w:val="0"/>
      <w:kern w:val="0"/>
      <w:sz w:val="24"/>
      <w:szCs w:val="24"/>
      <w:lang w:val="de-DE" w:eastAsia="de-DE"/>
    </w:rPr>
  </w:style>
  <w:style w:type="character" w:customStyle="1" w:styleId="hwtze">
    <w:name w:val="hwtze"/>
    <w:basedOn w:val="Absatz-Standardschriftart"/>
    <w:rsid w:val="00236BC5"/>
  </w:style>
  <w:style w:type="character" w:customStyle="1" w:styleId="rynqvb">
    <w:name w:val="rynqvb"/>
    <w:basedOn w:val="Absatz-Standardschriftart"/>
    <w:rsid w:val="00236BC5"/>
  </w:style>
  <w:style w:type="character" w:styleId="Hyperlink">
    <w:name w:val="Hyperlink"/>
    <w:basedOn w:val="Absatz-Standardschriftart"/>
    <w:uiPriority w:val="99"/>
    <w:unhideWhenUsed/>
    <w:rsid w:val="00FA777D"/>
    <w:rPr>
      <w:color w:val="000000" w:themeColor="hyperlink"/>
      <w:u w:val="single"/>
    </w:rPr>
  </w:style>
  <w:style w:type="paragraph" w:styleId="Funotentext">
    <w:name w:val="footnote text"/>
    <w:basedOn w:val="Standard"/>
    <w:link w:val="FunotentextZchn"/>
    <w:uiPriority w:val="99"/>
    <w:semiHidden/>
    <w:unhideWhenUsed/>
    <w:rsid w:val="005A0ECC"/>
    <w:pPr>
      <w:spacing w:line="240" w:lineRule="auto"/>
    </w:pPr>
    <w:rPr>
      <w:spacing w:val="0"/>
      <w:kern w:val="0"/>
      <w:lang w:val="de-DE"/>
    </w:rPr>
  </w:style>
  <w:style w:type="character" w:customStyle="1" w:styleId="FunotentextZchn">
    <w:name w:val="Fußnotentext Zchn"/>
    <w:basedOn w:val="Absatz-Standardschriftart"/>
    <w:link w:val="Funotentext"/>
    <w:uiPriority w:val="99"/>
    <w:semiHidden/>
    <w:rsid w:val="005A0ECC"/>
    <w:rPr>
      <w:lang w:val="de-DE"/>
    </w:rPr>
  </w:style>
  <w:style w:type="character" w:styleId="Funotenzeichen">
    <w:name w:val="footnote reference"/>
    <w:basedOn w:val="Absatz-Standardschriftart"/>
    <w:uiPriority w:val="99"/>
    <w:semiHidden/>
    <w:unhideWhenUsed/>
    <w:rsid w:val="005A0ECC"/>
    <w:rPr>
      <w:vertAlign w:val="superscript"/>
    </w:rPr>
  </w:style>
  <w:style w:type="paragraph" w:customStyle="1" w:styleId="Default">
    <w:name w:val="Default"/>
    <w:rsid w:val="009E5BDC"/>
    <w:pPr>
      <w:autoSpaceDE w:val="0"/>
      <w:autoSpaceDN w:val="0"/>
      <w:adjustRightInd w:val="0"/>
      <w:spacing w:line="240" w:lineRule="auto"/>
    </w:pPr>
    <w:rPr>
      <w:rFonts w:ascii="Aptos" w:hAnsi="Aptos" w:cs="Aptos"/>
      <w:color w:val="000000"/>
      <w:sz w:val="24"/>
      <w:szCs w:val="24"/>
      <w:lang w:val="de-DE"/>
    </w:rPr>
  </w:style>
  <w:style w:type="character" w:customStyle="1" w:styleId="bcx8">
    <w:name w:val="bcx8"/>
    <w:basedOn w:val="Absatz-Standardschriftart"/>
    <w:rsid w:val="00463CD5"/>
  </w:style>
  <w:style w:type="character" w:customStyle="1" w:styleId="normaltextrun">
    <w:name w:val="normaltextrun"/>
    <w:basedOn w:val="Absatz-Standardschriftart"/>
    <w:rsid w:val="00463CD5"/>
  </w:style>
  <w:style w:type="character" w:customStyle="1" w:styleId="scxp259928804">
    <w:name w:val="scxp259928804"/>
    <w:basedOn w:val="Absatz-Standardschriftart"/>
    <w:rsid w:val="00F13440"/>
  </w:style>
  <w:style w:type="character" w:customStyle="1" w:styleId="eop">
    <w:name w:val="eop"/>
    <w:basedOn w:val="Absatz-Standardschriftart"/>
    <w:rsid w:val="00F13440"/>
  </w:style>
  <w:style w:type="character" w:styleId="Kommentarzeichen">
    <w:name w:val="annotation reference"/>
    <w:basedOn w:val="Absatz-Standardschriftart"/>
    <w:uiPriority w:val="99"/>
    <w:semiHidden/>
    <w:unhideWhenUsed/>
    <w:rsid w:val="00E731EC"/>
    <w:rPr>
      <w:sz w:val="16"/>
      <w:szCs w:val="16"/>
    </w:rPr>
  </w:style>
  <w:style w:type="paragraph" w:styleId="Kommentartext">
    <w:name w:val="annotation text"/>
    <w:basedOn w:val="Standard"/>
    <w:link w:val="KommentartextZchn"/>
    <w:uiPriority w:val="99"/>
    <w:unhideWhenUsed/>
    <w:rsid w:val="00E731EC"/>
    <w:pPr>
      <w:spacing w:line="240" w:lineRule="auto"/>
    </w:pPr>
  </w:style>
  <w:style w:type="character" w:customStyle="1" w:styleId="KommentartextZchn">
    <w:name w:val="Kommentartext Zchn"/>
    <w:basedOn w:val="Absatz-Standardschriftart"/>
    <w:link w:val="Kommentartext"/>
    <w:uiPriority w:val="99"/>
    <w:rsid w:val="00E731EC"/>
    <w:rPr>
      <w:spacing w:val="2"/>
      <w:kern w:val="12"/>
    </w:rPr>
  </w:style>
  <w:style w:type="paragraph" w:styleId="Kommentarthema">
    <w:name w:val="annotation subject"/>
    <w:basedOn w:val="Kommentartext"/>
    <w:next w:val="Kommentartext"/>
    <w:link w:val="KommentarthemaZchn"/>
    <w:uiPriority w:val="99"/>
    <w:semiHidden/>
    <w:unhideWhenUsed/>
    <w:rsid w:val="00E731EC"/>
    <w:rPr>
      <w:b/>
      <w:bCs/>
    </w:rPr>
  </w:style>
  <w:style w:type="character" w:customStyle="1" w:styleId="KommentarthemaZchn">
    <w:name w:val="Kommentarthema Zchn"/>
    <w:basedOn w:val="KommentartextZchn"/>
    <w:link w:val="Kommentarthema"/>
    <w:uiPriority w:val="99"/>
    <w:semiHidden/>
    <w:rsid w:val="00E731EC"/>
    <w:rPr>
      <w:b/>
      <w:bCs/>
      <w:spacing w:val="2"/>
      <w:kern w:val="12"/>
    </w:rPr>
  </w:style>
  <w:style w:type="character" w:customStyle="1" w:styleId="cf01">
    <w:name w:val="cf01"/>
    <w:basedOn w:val="Absatz-Standardschriftart"/>
    <w:rsid w:val="0092708C"/>
    <w:rPr>
      <w:rFonts w:ascii="Segoe UI" w:hAnsi="Segoe UI" w:cs="Segoe UI" w:hint="default"/>
      <w:sz w:val="18"/>
      <w:szCs w:val="18"/>
    </w:rPr>
  </w:style>
  <w:style w:type="paragraph" w:customStyle="1" w:styleId="paragraph">
    <w:name w:val="paragraph"/>
    <w:basedOn w:val="Standard"/>
    <w:rsid w:val="008D57C3"/>
    <w:pPr>
      <w:spacing w:before="100" w:beforeAutospacing="1" w:after="100" w:afterAutospacing="1" w:line="240" w:lineRule="auto"/>
    </w:pPr>
    <w:rPr>
      <w:rFonts w:ascii="Times New Roman" w:eastAsia="Times New Roman" w:hAnsi="Times New Roman" w:cs="Times New Roman"/>
      <w:spacing w:val="0"/>
      <w:kern w:val="0"/>
      <w:sz w:val="24"/>
      <w:szCs w:val="24"/>
      <w:lang w:val="de-DE" w:eastAsia="de-DE"/>
    </w:rPr>
  </w:style>
  <w:style w:type="character" w:customStyle="1" w:styleId="cf11">
    <w:name w:val="cf11"/>
    <w:basedOn w:val="Absatz-Standardschriftart"/>
    <w:rsid w:val="00EB398C"/>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3617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386">
      <w:bodyDiv w:val="1"/>
      <w:marLeft w:val="0"/>
      <w:marRight w:val="0"/>
      <w:marTop w:val="0"/>
      <w:marBottom w:val="0"/>
      <w:divBdr>
        <w:top w:val="none" w:sz="0" w:space="0" w:color="auto"/>
        <w:left w:val="none" w:sz="0" w:space="0" w:color="auto"/>
        <w:bottom w:val="none" w:sz="0" w:space="0" w:color="auto"/>
        <w:right w:val="none" w:sz="0" w:space="0" w:color="auto"/>
      </w:divBdr>
      <w:divsChild>
        <w:div w:id="172769757">
          <w:marLeft w:val="0"/>
          <w:marRight w:val="0"/>
          <w:marTop w:val="0"/>
          <w:marBottom w:val="0"/>
          <w:divBdr>
            <w:top w:val="none" w:sz="0" w:space="0" w:color="auto"/>
            <w:left w:val="none" w:sz="0" w:space="0" w:color="auto"/>
            <w:bottom w:val="none" w:sz="0" w:space="0" w:color="auto"/>
            <w:right w:val="none" w:sz="0" w:space="0" w:color="auto"/>
          </w:divBdr>
        </w:div>
        <w:div w:id="1145851407">
          <w:marLeft w:val="0"/>
          <w:marRight w:val="0"/>
          <w:marTop w:val="0"/>
          <w:marBottom w:val="0"/>
          <w:divBdr>
            <w:top w:val="none" w:sz="0" w:space="0" w:color="auto"/>
            <w:left w:val="none" w:sz="0" w:space="0" w:color="auto"/>
            <w:bottom w:val="none" w:sz="0" w:space="0" w:color="auto"/>
            <w:right w:val="none" w:sz="0" w:space="0" w:color="auto"/>
          </w:divBdr>
        </w:div>
        <w:div w:id="750348609">
          <w:marLeft w:val="0"/>
          <w:marRight w:val="0"/>
          <w:marTop w:val="0"/>
          <w:marBottom w:val="0"/>
          <w:divBdr>
            <w:top w:val="none" w:sz="0" w:space="0" w:color="auto"/>
            <w:left w:val="none" w:sz="0" w:space="0" w:color="auto"/>
            <w:bottom w:val="none" w:sz="0" w:space="0" w:color="auto"/>
            <w:right w:val="none" w:sz="0" w:space="0" w:color="auto"/>
          </w:divBdr>
        </w:div>
        <w:div w:id="57825552">
          <w:marLeft w:val="0"/>
          <w:marRight w:val="0"/>
          <w:marTop w:val="0"/>
          <w:marBottom w:val="0"/>
          <w:divBdr>
            <w:top w:val="none" w:sz="0" w:space="0" w:color="auto"/>
            <w:left w:val="none" w:sz="0" w:space="0" w:color="auto"/>
            <w:bottom w:val="none" w:sz="0" w:space="0" w:color="auto"/>
            <w:right w:val="none" w:sz="0" w:space="0" w:color="auto"/>
          </w:divBdr>
        </w:div>
        <w:div w:id="1262298081">
          <w:marLeft w:val="0"/>
          <w:marRight w:val="0"/>
          <w:marTop w:val="0"/>
          <w:marBottom w:val="0"/>
          <w:divBdr>
            <w:top w:val="none" w:sz="0" w:space="0" w:color="auto"/>
            <w:left w:val="none" w:sz="0" w:space="0" w:color="auto"/>
            <w:bottom w:val="none" w:sz="0" w:space="0" w:color="auto"/>
            <w:right w:val="none" w:sz="0" w:space="0" w:color="auto"/>
          </w:divBdr>
        </w:div>
      </w:divsChild>
    </w:div>
    <w:div w:id="39483118">
      <w:bodyDiv w:val="1"/>
      <w:marLeft w:val="0"/>
      <w:marRight w:val="0"/>
      <w:marTop w:val="0"/>
      <w:marBottom w:val="0"/>
      <w:divBdr>
        <w:top w:val="none" w:sz="0" w:space="0" w:color="auto"/>
        <w:left w:val="none" w:sz="0" w:space="0" w:color="auto"/>
        <w:bottom w:val="none" w:sz="0" w:space="0" w:color="auto"/>
        <w:right w:val="none" w:sz="0" w:space="0" w:color="auto"/>
      </w:divBdr>
    </w:div>
    <w:div w:id="126703355">
      <w:bodyDiv w:val="1"/>
      <w:marLeft w:val="0"/>
      <w:marRight w:val="0"/>
      <w:marTop w:val="0"/>
      <w:marBottom w:val="0"/>
      <w:divBdr>
        <w:top w:val="none" w:sz="0" w:space="0" w:color="auto"/>
        <w:left w:val="none" w:sz="0" w:space="0" w:color="auto"/>
        <w:bottom w:val="none" w:sz="0" w:space="0" w:color="auto"/>
        <w:right w:val="none" w:sz="0" w:space="0" w:color="auto"/>
      </w:divBdr>
      <w:divsChild>
        <w:div w:id="2054303369">
          <w:marLeft w:val="0"/>
          <w:marRight w:val="0"/>
          <w:marTop w:val="0"/>
          <w:marBottom w:val="0"/>
          <w:divBdr>
            <w:top w:val="none" w:sz="0" w:space="0" w:color="auto"/>
            <w:left w:val="none" w:sz="0" w:space="0" w:color="auto"/>
            <w:bottom w:val="none" w:sz="0" w:space="0" w:color="auto"/>
            <w:right w:val="none" w:sz="0" w:space="0" w:color="auto"/>
          </w:divBdr>
        </w:div>
        <w:div w:id="1363018619">
          <w:marLeft w:val="0"/>
          <w:marRight w:val="0"/>
          <w:marTop w:val="0"/>
          <w:marBottom w:val="0"/>
          <w:divBdr>
            <w:top w:val="none" w:sz="0" w:space="0" w:color="auto"/>
            <w:left w:val="none" w:sz="0" w:space="0" w:color="auto"/>
            <w:bottom w:val="none" w:sz="0" w:space="0" w:color="auto"/>
            <w:right w:val="none" w:sz="0" w:space="0" w:color="auto"/>
          </w:divBdr>
        </w:div>
      </w:divsChild>
    </w:div>
    <w:div w:id="154417633">
      <w:bodyDiv w:val="1"/>
      <w:marLeft w:val="0"/>
      <w:marRight w:val="0"/>
      <w:marTop w:val="0"/>
      <w:marBottom w:val="0"/>
      <w:divBdr>
        <w:top w:val="none" w:sz="0" w:space="0" w:color="auto"/>
        <w:left w:val="none" w:sz="0" w:space="0" w:color="auto"/>
        <w:bottom w:val="none" w:sz="0" w:space="0" w:color="auto"/>
        <w:right w:val="none" w:sz="0" w:space="0" w:color="auto"/>
      </w:divBdr>
    </w:div>
    <w:div w:id="169415021">
      <w:bodyDiv w:val="1"/>
      <w:marLeft w:val="0"/>
      <w:marRight w:val="0"/>
      <w:marTop w:val="0"/>
      <w:marBottom w:val="0"/>
      <w:divBdr>
        <w:top w:val="none" w:sz="0" w:space="0" w:color="auto"/>
        <w:left w:val="none" w:sz="0" w:space="0" w:color="auto"/>
        <w:bottom w:val="none" w:sz="0" w:space="0" w:color="auto"/>
        <w:right w:val="none" w:sz="0" w:space="0" w:color="auto"/>
      </w:divBdr>
    </w:div>
    <w:div w:id="211355390">
      <w:bodyDiv w:val="1"/>
      <w:marLeft w:val="0"/>
      <w:marRight w:val="0"/>
      <w:marTop w:val="0"/>
      <w:marBottom w:val="0"/>
      <w:divBdr>
        <w:top w:val="none" w:sz="0" w:space="0" w:color="auto"/>
        <w:left w:val="none" w:sz="0" w:space="0" w:color="auto"/>
        <w:bottom w:val="none" w:sz="0" w:space="0" w:color="auto"/>
        <w:right w:val="none" w:sz="0" w:space="0" w:color="auto"/>
      </w:divBdr>
    </w:div>
    <w:div w:id="264307130">
      <w:bodyDiv w:val="1"/>
      <w:marLeft w:val="0"/>
      <w:marRight w:val="0"/>
      <w:marTop w:val="0"/>
      <w:marBottom w:val="0"/>
      <w:divBdr>
        <w:top w:val="none" w:sz="0" w:space="0" w:color="auto"/>
        <w:left w:val="none" w:sz="0" w:space="0" w:color="auto"/>
        <w:bottom w:val="none" w:sz="0" w:space="0" w:color="auto"/>
        <w:right w:val="none" w:sz="0" w:space="0" w:color="auto"/>
      </w:divBdr>
      <w:divsChild>
        <w:div w:id="99885440">
          <w:marLeft w:val="0"/>
          <w:marRight w:val="0"/>
          <w:marTop w:val="0"/>
          <w:marBottom w:val="0"/>
          <w:divBdr>
            <w:top w:val="none" w:sz="0" w:space="0" w:color="auto"/>
            <w:left w:val="none" w:sz="0" w:space="0" w:color="auto"/>
            <w:bottom w:val="none" w:sz="0" w:space="0" w:color="auto"/>
            <w:right w:val="none" w:sz="0" w:space="0" w:color="auto"/>
          </w:divBdr>
        </w:div>
        <w:div w:id="1039941376">
          <w:marLeft w:val="0"/>
          <w:marRight w:val="0"/>
          <w:marTop w:val="0"/>
          <w:marBottom w:val="0"/>
          <w:divBdr>
            <w:top w:val="none" w:sz="0" w:space="0" w:color="auto"/>
            <w:left w:val="none" w:sz="0" w:space="0" w:color="auto"/>
            <w:bottom w:val="none" w:sz="0" w:space="0" w:color="auto"/>
            <w:right w:val="none" w:sz="0" w:space="0" w:color="auto"/>
          </w:divBdr>
        </w:div>
        <w:div w:id="194464930">
          <w:marLeft w:val="0"/>
          <w:marRight w:val="0"/>
          <w:marTop w:val="0"/>
          <w:marBottom w:val="0"/>
          <w:divBdr>
            <w:top w:val="none" w:sz="0" w:space="0" w:color="auto"/>
            <w:left w:val="none" w:sz="0" w:space="0" w:color="auto"/>
            <w:bottom w:val="none" w:sz="0" w:space="0" w:color="auto"/>
            <w:right w:val="none" w:sz="0" w:space="0" w:color="auto"/>
          </w:divBdr>
        </w:div>
        <w:div w:id="216163181">
          <w:marLeft w:val="0"/>
          <w:marRight w:val="0"/>
          <w:marTop w:val="0"/>
          <w:marBottom w:val="0"/>
          <w:divBdr>
            <w:top w:val="none" w:sz="0" w:space="0" w:color="auto"/>
            <w:left w:val="none" w:sz="0" w:space="0" w:color="auto"/>
            <w:bottom w:val="none" w:sz="0" w:space="0" w:color="auto"/>
            <w:right w:val="none" w:sz="0" w:space="0" w:color="auto"/>
          </w:divBdr>
        </w:div>
        <w:div w:id="1998612934">
          <w:marLeft w:val="0"/>
          <w:marRight w:val="0"/>
          <w:marTop w:val="0"/>
          <w:marBottom w:val="0"/>
          <w:divBdr>
            <w:top w:val="none" w:sz="0" w:space="0" w:color="auto"/>
            <w:left w:val="none" w:sz="0" w:space="0" w:color="auto"/>
            <w:bottom w:val="none" w:sz="0" w:space="0" w:color="auto"/>
            <w:right w:val="none" w:sz="0" w:space="0" w:color="auto"/>
          </w:divBdr>
        </w:div>
        <w:div w:id="2037197614">
          <w:marLeft w:val="0"/>
          <w:marRight w:val="0"/>
          <w:marTop w:val="0"/>
          <w:marBottom w:val="0"/>
          <w:divBdr>
            <w:top w:val="none" w:sz="0" w:space="0" w:color="auto"/>
            <w:left w:val="none" w:sz="0" w:space="0" w:color="auto"/>
            <w:bottom w:val="none" w:sz="0" w:space="0" w:color="auto"/>
            <w:right w:val="none" w:sz="0" w:space="0" w:color="auto"/>
          </w:divBdr>
        </w:div>
      </w:divsChild>
    </w:div>
    <w:div w:id="287130752">
      <w:bodyDiv w:val="1"/>
      <w:marLeft w:val="0"/>
      <w:marRight w:val="0"/>
      <w:marTop w:val="0"/>
      <w:marBottom w:val="0"/>
      <w:divBdr>
        <w:top w:val="none" w:sz="0" w:space="0" w:color="auto"/>
        <w:left w:val="none" w:sz="0" w:space="0" w:color="auto"/>
        <w:bottom w:val="none" w:sz="0" w:space="0" w:color="auto"/>
        <w:right w:val="none" w:sz="0" w:space="0" w:color="auto"/>
      </w:divBdr>
      <w:divsChild>
        <w:div w:id="1464470802">
          <w:marLeft w:val="0"/>
          <w:marRight w:val="0"/>
          <w:marTop w:val="0"/>
          <w:marBottom w:val="0"/>
          <w:divBdr>
            <w:top w:val="none" w:sz="0" w:space="0" w:color="auto"/>
            <w:left w:val="none" w:sz="0" w:space="0" w:color="auto"/>
            <w:bottom w:val="none" w:sz="0" w:space="0" w:color="auto"/>
            <w:right w:val="none" w:sz="0" w:space="0" w:color="auto"/>
          </w:divBdr>
        </w:div>
        <w:div w:id="1937473519">
          <w:marLeft w:val="0"/>
          <w:marRight w:val="0"/>
          <w:marTop w:val="0"/>
          <w:marBottom w:val="0"/>
          <w:divBdr>
            <w:top w:val="none" w:sz="0" w:space="0" w:color="auto"/>
            <w:left w:val="none" w:sz="0" w:space="0" w:color="auto"/>
            <w:bottom w:val="none" w:sz="0" w:space="0" w:color="auto"/>
            <w:right w:val="none" w:sz="0" w:space="0" w:color="auto"/>
          </w:divBdr>
        </w:div>
      </w:divsChild>
    </w:div>
    <w:div w:id="313342881">
      <w:bodyDiv w:val="1"/>
      <w:marLeft w:val="0"/>
      <w:marRight w:val="0"/>
      <w:marTop w:val="0"/>
      <w:marBottom w:val="0"/>
      <w:divBdr>
        <w:top w:val="none" w:sz="0" w:space="0" w:color="auto"/>
        <w:left w:val="none" w:sz="0" w:space="0" w:color="auto"/>
        <w:bottom w:val="none" w:sz="0" w:space="0" w:color="auto"/>
        <w:right w:val="none" w:sz="0" w:space="0" w:color="auto"/>
      </w:divBdr>
    </w:div>
    <w:div w:id="321273705">
      <w:bodyDiv w:val="1"/>
      <w:marLeft w:val="0"/>
      <w:marRight w:val="0"/>
      <w:marTop w:val="0"/>
      <w:marBottom w:val="0"/>
      <w:divBdr>
        <w:top w:val="none" w:sz="0" w:space="0" w:color="auto"/>
        <w:left w:val="none" w:sz="0" w:space="0" w:color="auto"/>
        <w:bottom w:val="none" w:sz="0" w:space="0" w:color="auto"/>
        <w:right w:val="none" w:sz="0" w:space="0" w:color="auto"/>
      </w:divBdr>
    </w:div>
    <w:div w:id="375324906">
      <w:bodyDiv w:val="1"/>
      <w:marLeft w:val="0"/>
      <w:marRight w:val="0"/>
      <w:marTop w:val="0"/>
      <w:marBottom w:val="0"/>
      <w:divBdr>
        <w:top w:val="none" w:sz="0" w:space="0" w:color="auto"/>
        <w:left w:val="none" w:sz="0" w:space="0" w:color="auto"/>
        <w:bottom w:val="none" w:sz="0" w:space="0" w:color="auto"/>
        <w:right w:val="none" w:sz="0" w:space="0" w:color="auto"/>
      </w:divBdr>
      <w:divsChild>
        <w:div w:id="1872765825">
          <w:marLeft w:val="0"/>
          <w:marRight w:val="0"/>
          <w:marTop w:val="0"/>
          <w:marBottom w:val="0"/>
          <w:divBdr>
            <w:top w:val="none" w:sz="0" w:space="0" w:color="auto"/>
            <w:left w:val="none" w:sz="0" w:space="0" w:color="auto"/>
            <w:bottom w:val="none" w:sz="0" w:space="0" w:color="auto"/>
            <w:right w:val="none" w:sz="0" w:space="0" w:color="auto"/>
          </w:divBdr>
        </w:div>
        <w:div w:id="646326141">
          <w:marLeft w:val="0"/>
          <w:marRight w:val="0"/>
          <w:marTop w:val="0"/>
          <w:marBottom w:val="0"/>
          <w:divBdr>
            <w:top w:val="none" w:sz="0" w:space="0" w:color="auto"/>
            <w:left w:val="none" w:sz="0" w:space="0" w:color="auto"/>
            <w:bottom w:val="none" w:sz="0" w:space="0" w:color="auto"/>
            <w:right w:val="none" w:sz="0" w:space="0" w:color="auto"/>
          </w:divBdr>
        </w:div>
        <w:div w:id="1743140625">
          <w:marLeft w:val="0"/>
          <w:marRight w:val="0"/>
          <w:marTop w:val="0"/>
          <w:marBottom w:val="0"/>
          <w:divBdr>
            <w:top w:val="none" w:sz="0" w:space="0" w:color="auto"/>
            <w:left w:val="none" w:sz="0" w:space="0" w:color="auto"/>
            <w:bottom w:val="none" w:sz="0" w:space="0" w:color="auto"/>
            <w:right w:val="none" w:sz="0" w:space="0" w:color="auto"/>
          </w:divBdr>
        </w:div>
      </w:divsChild>
    </w:div>
    <w:div w:id="387874494">
      <w:bodyDiv w:val="1"/>
      <w:marLeft w:val="0"/>
      <w:marRight w:val="0"/>
      <w:marTop w:val="0"/>
      <w:marBottom w:val="0"/>
      <w:divBdr>
        <w:top w:val="none" w:sz="0" w:space="0" w:color="auto"/>
        <w:left w:val="none" w:sz="0" w:space="0" w:color="auto"/>
        <w:bottom w:val="none" w:sz="0" w:space="0" w:color="auto"/>
        <w:right w:val="none" w:sz="0" w:space="0" w:color="auto"/>
      </w:divBdr>
      <w:divsChild>
        <w:div w:id="1902476958">
          <w:marLeft w:val="0"/>
          <w:marRight w:val="0"/>
          <w:marTop w:val="0"/>
          <w:marBottom w:val="0"/>
          <w:divBdr>
            <w:top w:val="none" w:sz="0" w:space="0" w:color="auto"/>
            <w:left w:val="none" w:sz="0" w:space="0" w:color="auto"/>
            <w:bottom w:val="none" w:sz="0" w:space="0" w:color="auto"/>
            <w:right w:val="none" w:sz="0" w:space="0" w:color="auto"/>
          </w:divBdr>
          <w:divsChild>
            <w:div w:id="629021741">
              <w:marLeft w:val="0"/>
              <w:marRight w:val="0"/>
              <w:marTop w:val="0"/>
              <w:marBottom w:val="0"/>
              <w:divBdr>
                <w:top w:val="none" w:sz="0" w:space="0" w:color="auto"/>
                <w:left w:val="none" w:sz="0" w:space="0" w:color="auto"/>
                <w:bottom w:val="none" w:sz="0" w:space="0" w:color="auto"/>
                <w:right w:val="none" w:sz="0" w:space="0" w:color="auto"/>
              </w:divBdr>
              <w:divsChild>
                <w:div w:id="1509055889">
                  <w:marLeft w:val="0"/>
                  <w:marRight w:val="0"/>
                  <w:marTop w:val="0"/>
                  <w:marBottom w:val="0"/>
                  <w:divBdr>
                    <w:top w:val="none" w:sz="0" w:space="0" w:color="auto"/>
                    <w:left w:val="none" w:sz="0" w:space="0" w:color="auto"/>
                    <w:bottom w:val="none" w:sz="0" w:space="0" w:color="auto"/>
                    <w:right w:val="none" w:sz="0" w:space="0" w:color="auto"/>
                  </w:divBdr>
                  <w:divsChild>
                    <w:div w:id="1002048645">
                      <w:marLeft w:val="0"/>
                      <w:marRight w:val="0"/>
                      <w:marTop w:val="0"/>
                      <w:marBottom w:val="0"/>
                      <w:divBdr>
                        <w:top w:val="none" w:sz="0" w:space="0" w:color="auto"/>
                        <w:left w:val="none" w:sz="0" w:space="0" w:color="auto"/>
                        <w:bottom w:val="none" w:sz="0" w:space="0" w:color="auto"/>
                        <w:right w:val="none" w:sz="0" w:space="0" w:color="auto"/>
                      </w:divBdr>
                      <w:divsChild>
                        <w:div w:id="894269263">
                          <w:marLeft w:val="0"/>
                          <w:marRight w:val="0"/>
                          <w:marTop w:val="0"/>
                          <w:marBottom w:val="0"/>
                          <w:divBdr>
                            <w:top w:val="none" w:sz="0" w:space="0" w:color="auto"/>
                            <w:left w:val="none" w:sz="0" w:space="0" w:color="auto"/>
                            <w:bottom w:val="none" w:sz="0" w:space="0" w:color="auto"/>
                            <w:right w:val="none" w:sz="0" w:space="0" w:color="auto"/>
                          </w:divBdr>
                          <w:divsChild>
                            <w:div w:id="617832536">
                              <w:marLeft w:val="0"/>
                              <w:marRight w:val="0"/>
                              <w:marTop w:val="0"/>
                              <w:marBottom w:val="0"/>
                              <w:divBdr>
                                <w:top w:val="none" w:sz="0" w:space="0" w:color="auto"/>
                                <w:left w:val="none" w:sz="0" w:space="0" w:color="auto"/>
                                <w:bottom w:val="none" w:sz="0" w:space="0" w:color="auto"/>
                                <w:right w:val="none" w:sz="0" w:space="0" w:color="auto"/>
                              </w:divBdr>
                              <w:divsChild>
                                <w:div w:id="103962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5417521">
      <w:bodyDiv w:val="1"/>
      <w:marLeft w:val="0"/>
      <w:marRight w:val="0"/>
      <w:marTop w:val="0"/>
      <w:marBottom w:val="0"/>
      <w:divBdr>
        <w:top w:val="none" w:sz="0" w:space="0" w:color="auto"/>
        <w:left w:val="none" w:sz="0" w:space="0" w:color="auto"/>
        <w:bottom w:val="none" w:sz="0" w:space="0" w:color="auto"/>
        <w:right w:val="none" w:sz="0" w:space="0" w:color="auto"/>
      </w:divBdr>
    </w:div>
    <w:div w:id="528958535">
      <w:bodyDiv w:val="1"/>
      <w:marLeft w:val="0"/>
      <w:marRight w:val="0"/>
      <w:marTop w:val="0"/>
      <w:marBottom w:val="0"/>
      <w:divBdr>
        <w:top w:val="none" w:sz="0" w:space="0" w:color="auto"/>
        <w:left w:val="none" w:sz="0" w:space="0" w:color="auto"/>
        <w:bottom w:val="none" w:sz="0" w:space="0" w:color="auto"/>
        <w:right w:val="none" w:sz="0" w:space="0" w:color="auto"/>
      </w:divBdr>
    </w:div>
    <w:div w:id="539318217">
      <w:bodyDiv w:val="1"/>
      <w:marLeft w:val="0"/>
      <w:marRight w:val="0"/>
      <w:marTop w:val="0"/>
      <w:marBottom w:val="0"/>
      <w:divBdr>
        <w:top w:val="none" w:sz="0" w:space="0" w:color="auto"/>
        <w:left w:val="none" w:sz="0" w:space="0" w:color="auto"/>
        <w:bottom w:val="none" w:sz="0" w:space="0" w:color="auto"/>
        <w:right w:val="none" w:sz="0" w:space="0" w:color="auto"/>
      </w:divBdr>
    </w:div>
    <w:div w:id="641888558">
      <w:bodyDiv w:val="1"/>
      <w:marLeft w:val="0"/>
      <w:marRight w:val="0"/>
      <w:marTop w:val="0"/>
      <w:marBottom w:val="0"/>
      <w:divBdr>
        <w:top w:val="none" w:sz="0" w:space="0" w:color="auto"/>
        <w:left w:val="none" w:sz="0" w:space="0" w:color="auto"/>
        <w:bottom w:val="none" w:sz="0" w:space="0" w:color="auto"/>
        <w:right w:val="none" w:sz="0" w:space="0" w:color="auto"/>
      </w:divBdr>
      <w:divsChild>
        <w:div w:id="1301224291">
          <w:marLeft w:val="0"/>
          <w:marRight w:val="0"/>
          <w:marTop w:val="0"/>
          <w:marBottom w:val="0"/>
          <w:divBdr>
            <w:top w:val="none" w:sz="0" w:space="0" w:color="auto"/>
            <w:left w:val="none" w:sz="0" w:space="0" w:color="auto"/>
            <w:bottom w:val="none" w:sz="0" w:space="0" w:color="auto"/>
            <w:right w:val="none" w:sz="0" w:space="0" w:color="auto"/>
          </w:divBdr>
        </w:div>
        <w:div w:id="689137754">
          <w:marLeft w:val="0"/>
          <w:marRight w:val="0"/>
          <w:marTop w:val="0"/>
          <w:marBottom w:val="0"/>
          <w:divBdr>
            <w:top w:val="none" w:sz="0" w:space="0" w:color="auto"/>
            <w:left w:val="none" w:sz="0" w:space="0" w:color="auto"/>
            <w:bottom w:val="none" w:sz="0" w:space="0" w:color="auto"/>
            <w:right w:val="none" w:sz="0" w:space="0" w:color="auto"/>
          </w:divBdr>
        </w:div>
        <w:div w:id="1809392416">
          <w:marLeft w:val="0"/>
          <w:marRight w:val="0"/>
          <w:marTop w:val="0"/>
          <w:marBottom w:val="0"/>
          <w:divBdr>
            <w:top w:val="none" w:sz="0" w:space="0" w:color="auto"/>
            <w:left w:val="none" w:sz="0" w:space="0" w:color="auto"/>
            <w:bottom w:val="none" w:sz="0" w:space="0" w:color="auto"/>
            <w:right w:val="none" w:sz="0" w:space="0" w:color="auto"/>
          </w:divBdr>
        </w:div>
      </w:divsChild>
    </w:div>
    <w:div w:id="690373202">
      <w:bodyDiv w:val="1"/>
      <w:marLeft w:val="0"/>
      <w:marRight w:val="0"/>
      <w:marTop w:val="0"/>
      <w:marBottom w:val="0"/>
      <w:divBdr>
        <w:top w:val="none" w:sz="0" w:space="0" w:color="auto"/>
        <w:left w:val="none" w:sz="0" w:space="0" w:color="auto"/>
        <w:bottom w:val="none" w:sz="0" w:space="0" w:color="auto"/>
        <w:right w:val="none" w:sz="0" w:space="0" w:color="auto"/>
      </w:divBdr>
    </w:div>
    <w:div w:id="704909627">
      <w:bodyDiv w:val="1"/>
      <w:marLeft w:val="0"/>
      <w:marRight w:val="0"/>
      <w:marTop w:val="0"/>
      <w:marBottom w:val="0"/>
      <w:divBdr>
        <w:top w:val="none" w:sz="0" w:space="0" w:color="auto"/>
        <w:left w:val="none" w:sz="0" w:space="0" w:color="auto"/>
        <w:bottom w:val="none" w:sz="0" w:space="0" w:color="auto"/>
        <w:right w:val="none" w:sz="0" w:space="0" w:color="auto"/>
      </w:divBdr>
    </w:div>
    <w:div w:id="725489713">
      <w:bodyDiv w:val="1"/>
      <w:marLeft w:val="0"/>
      <w:marRight w:val="0"/>
      <w:marTop w:val="0"/>
      <w:marBottom w:val="0"/>
      <w:divBdr>
        <w:top w:val="none" w:sz="0" w:space="0" w:color="auto"/>
        <w:left w:val="none" w:sz="0" w:space="0" w:color="auto"/>
        <w:bottom w:val="none" w:sz="0" w:space="0" w:color="auto"/>
        <w:right w:val="none" w:sz="0" w:space="0" w:color="auto"/>
      </w:divBdr>
    </w:div>
    <w:div w:id="744490848">
      <w:bodyDiv w:val="1"/>
      <w:marLeft w:val="0"/>
      <w:marRight w:val="0"/>
      <w:marTop w:val="0"/>
      <w:marBottom w:val="0"/>
      <w:divBdr>
        <w:top w:val="none" w:sz="0" w:space="0" w:color="auto"/>
        <w:left w:val="none" w:sz="0" w:space="0" w:color="auto"/>
        <w:bottom w:val="none" w:sz="0" w:space="0" w:color="auto"/>
        <w:right w:val="none" w:sz="0" w:space="0" w:color="auto"/>
      </w:divBdr>
    </w:div>
    <w:div w:id="746004061">
      <w:bodyDiv w:val="1"/>
      <w:marLeft w:val="0"/>
      <w:marRight w:val="0"/>
      <w:marTop w:val="0"/>
      <w:marBottom w:val="0"/>
      <w:divBdr>
        <w:top w:val="none" w:sz="0" w:space="0" w:color="auto"/>
        <w:left w:val="none" w:sz="0" w:space="0" w:color="auto"/>
        <w:bottom w:val="none" w:sz="0" w:space="0" w:color="auto"/>
        <w:right w:val="none" w:sz="0" w:space="0" w:color="auto"/>
      </w:divBdr>
      <w:divsChild>
        <w:div w:id="2064140137">
          <w:marLeft w:val="0"/>
          <w:marRight w:val="0"/>
          <w:marTop w:val="0"/>
          <w:marBottom w:val="0"/>
          <w:divBdr>
            <w:top w:val="none" w:sz="0" w:space="0" w:color="auto"/>
            <w:left w:val="none" w:sz="0" w:space="0" w:color="auto"/>
            <w:bottom w:val="none" w:sz="0" w:space="0" w:color="auto"/>
            <w:right w:val="none" w:sz="0" w:space="0" w:color="auto"/>
          </w:divBdr>
          <w:divsChild>
            <w:div w:id="1832016041">
              <w:marLeft w:val="0"/>
              <w:marRight w:val="0"/>
              <w:marTop w:val="0"/>
              <w:marBottom w:val="0"/>
              <w:divBdr>
                <w:top w:val="none" w:sz="0" w:space="0" w:color="auto"/>
                <w:left w:val="none" w:sz="0" w:space="0" w:color="auto"/>
                <w:bottom w:val="none" w:sz="0" w:space="0" w:color="auto"/>
                <w:right w:val="none" w:sz="0" w:space="0" w:color="auto"/>
              </w:divBdr>
              <w:divsChild>
                <w:div w:id="536742408">
                  <w:marLeft w:val="0"/>
                  <w:marRight w:val="0"/>
                  <w:marTop w:val="0"/>
                  <w:marBottom w:val="0"/>
                  <w:divBdr>
                    <w:top w:val="none" w:sz="0" w:space="0" w:color="auto"/>
                    <w:left w:val="none" w:sz="0" w:space="0" w:color="auto"/>
                    <w:bottom w:val="none" w:sz="0" w:space="0" w:color="auto"/>
                    <w:right w:val="none" w:sz="0" w:space="0" w:color="auto"/>
                  </w:divBdr>
                  <w:divsChild>
                    <w:div w:id="1326665304">
                      <w:marLeft w:val="0"/>
                      <w:marRight w:val="0"/>
                      <w:marTop w:val="0"/>
                      <w:marBottom w:val="0"/>
                      <w:divBdr>
                        <w:top w:val="none" w:sz="0" w:space="0" w:color="auto"/>
                        <w:left w:val="none" w:sz="0" w:space="0" w:color="auto"/>
                        <w:bottom w:val="none" w:sz="0" w:space="0" w:color="auto"/>
                        <w:right w:val="none" w:sz="0" w:space="0" w:color="auto"/>
                      </w:divBdr>
                      <w:divsChild>
                        <w:div w:id="1689676903">
                          <w:marLeft w:val="0"/>
                          <w:marRight w:val="0"/>
                          <w:marTop w:val="0"/>
                          <w:marBottom w:val="0"/>
                          <w:divBdr>
                            <w:top w:val="none" w:sz="0" w:space="0" w:color="auto"/>
                            <w:left w:val="none" w:sz="0" w:space="0" w:color="auto"/>
                            <w:bottom w:val="none" w:sz="0" w:space="0" w:color="auto"/>
                            <w:right w:val="none" w:sz="0" w:space="0" w:color="auto"/>
                          </w:divBdr>
                          <w:divsChild>
                            <w:div w:id="2054622024">
                              <w:marLeft w:val="0"/>
                              <w:marRight w:val="0"/>
                              <w:marTop w:val="0"/>
                              <w:marBottom w:val="0"/>
                              <w:divBdr>
                                <w:top w:val="none" w:sz="0" w:space="0" w:color="auto"/>
                                <w:left w:val="none" w:sz="0" w:space="0" w:color="auto"/>
                                <w:bottom w:val="none" w:sz="0" w:space="0" w:color="auto"/>
                                <w:right w:val="none" w:sz="0" w:space="0" w:color="auto"/>
                              </w:divBdr>
                              <w:divsChild>
                                <w:div w:id="811171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8111189">
      <w:bodyDiv w:val="1"/>
      <w:marLeft w:val="0"/>
      <w:marRight w:val="0"/>
      <w:marTop w:val="0"/>
      <w:marBottom w:val="0"/>
      <w:divBdr>
        <w:top w:val="none" w:sz="0" w:space="0" w:color="auto"/>
        <w:left w:val="none" w:sz="0" w:space="0" w:color="auto"/>
        <w:bottom w:val="none" w:sz="0" w:space="0" w:color="auto"/>
        <w:right w:val="none" w:sz="0" w:space="0" w:color="auto"/>
      </w:divBdr>
    </w:div>
    <w:div w:id="752431119">
      <w:bodyDiv w:val="1"/>
      <w:marLeft w:val="0"/>
      <w:marRight w:val="0"/>
      <w:marTop w:val="0"/>
      <w:marBottom w:val="0"/>
      <w:divBdr>
        <w:top w:val="none" w:sz="0" w:space="0" w:color="auto"/>
        <w:left w:val="none" w:sz="0" w:space="0" w:color="auto"/>
        <w:bottom w:val="none" w:sz="0" w:space="0" w:color="auto"/>
        <w:right w:val="none" w:sz="0" w:space="0" w:color="auto"/>
      </w:divBdr>
    </w:div>
    <w:div w:id="808744273">
      <w:bodyDiv w:val="1"/>
      <w:marLeft w:val="0"/>
      <w:marRight w:val="0"/>
      <w:marTop w:val="0"/>
      <w:marBottom w:val="0"/>
      <w:divBdr>
        <w:top w:val="none" w:sz="0" w:space="0" w:color="auto"/>
        <w:left w:val="none" w:sz="0" w:space="0" w:color="auto"/>
        <w:bottom w:val="none" w:sz="0" w:space="0" w:color="auto"/>
        <w:right w:val="none" w:sz="0" w:space="0" w:color="auto"/>
      </w:divBdr>
    </w:div>
    <w:div w:id="867991377">
      <w:bodyDiv w:val="1"/>
      <w:marLeft w:val="0"/>
      <w:marRight w:val="0"/>
      <w:marTop w:val="0"/>
      <w:marBottom w:val="0"/>
      <w:divBdr>
        <w:top w:val="none" w:sz="0" w:space="0" w:color="auto"/>
        <w:left w:val="none" w:sz="0" w:space="0" w:color="auto"/>
        <w:bottom w:val="none" w:sz="0" w:space="0" w:color="auto"/>
        <w:right w:val="none" w:sz="0" w:space="0" w:color="auto"/>
      </w:divBdr>
      <w:divsChild>
        <w:div w:id="1031344978">
          <w:marLeft w:val="0"/>
          <w:marRight w:val="0"/>
          <w:marTop w:val="0"/>
          <w:marBottom w:val="0"/>
          <w:divBdr>
            <w:top w:val="none" w:sz="0" w:space="0" w:color="auto"/>
            <w:left w:val="none" w:sz="0" w:space="0" w:color="auto"/>
            <w:bottom w:val="none" w:sz="0" w:space="0" w:color="auto"/>
            <w:right w:val="none" w:sz="0" w:space="0" w:color="auto"/>
          </w:divBdr>
          <w:divsChild>
            <w:div w:id="1136529227">
              <w:marLeft w:val="0"/>
              <w:marRight w:val="0"/>
              <w:marTop w:val="0"/>
              <w:marBottom w:val="0"/>
              <w:divBdr>
                <w:top w:val="none" w:sz="0" w:space="0" w:color="auto"/>
                <w:left w:val="none" w:sz="0" w:space="0" w:color="auto"/>
                <w:bottom w:val="none" w:sz="0" w:space="0" w:color="auto"/>
                <w:right w:val="none" w:sz="0" w:space="0" w:color="auto"/>
              </w:divBdr>
              <w:divsChild>
                <w:div w:id="1015305497">
                  <w:marLeft w:val="0"/>
                  <w:marRight w:val="0"/>
                  <w:marTop w:val="0"/>
                  <w:marBottom w:val="0"/>
                  <w:divBdr>
                    <w:top w:val="none" w:sz="0" w:space="0" w:color="auto"/>
                    <w:left w:val="none" w:sz="0" w:space="0" w:color="auto"/>
                    <w:bottom w:val="none" w:sz="0" w:space="0" w:color="auto"/>
                    <w:right w:val="none" w:sz="0" w:space="0" w:color="auto"/>
                  </w:divBdr>
                  <w:divsChild>
                    <w:div w:id="1700934184">
                      <w:marLeft w:val="0"/>
                      <w:marRight w:val="0"/>
                      <w:marTop w:val="0"/>
                      <w:marBottom w:val="0"/>
                      <w:divBdr>
                        <w:top w:val="none" w:sz="0" w:space="0" w:color="auto"/>
                        <w:left w:val="none" w:sz="0" w:space="0" w:color="auto"/>
                        <w:bottom w:val="none" w:sz="0" w:space="0" w:color="auto"/>
                        <w:right w:val="none" w:sz="0" w:space="0" w:color="auto"/>
                      </w:divBdr>
                      <w:divsChild>
                        <w:div w:id="952984032">
                          <w:marLeft w:val="0"/>
                          <w:marRight w:val="0"/>
                          <w:marTop w:val="0"/>
                          <w:marBottom w:val="0"/>
                          <w:divBdr>
                            <w:top w:val="none" w:sz="0" w:space="0" w:color="auto"/>
                            <w:left w:val="none" w:sz="0" w:space="0" w:color="auto"/>
                            <w:bottom w:val="none" w:sz="0" w:space="0" w:color="auto"/>
                            <w:right w:val="none" w:sz="0" w:space="0" w:color="auto"/>
                          </w:divBdr>
                          <w:divsChild>
                            <w:div w:id="440493605">
                              <w:marLeft w:val="0"/>
                              <w:marRight w:val="0"/>
                              <w:marTop w:val="0"/>
                              <w:marBottom w:val="0"/>
                              <w:divBdr>
                                <w:top w:val="none" w:sz="0" w:space="0" w:color="auto"/>
                                <w:left w:val="none" w:sz="0" w:space="0" w:color="auto"/>
                                <w:bottom w:val="none" w:sz="0" w:space="0" w:color="auto"/>
                                <w:right w:val="none" w:sz="0" w:space="0" w:color="auto"/>
                              </w:divBdr>
                              <w:divsChild>
                                <w:div w:id="34644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4833348">
      <w:bodyDiv w:val="1"/>
      <w:marLeft w:val="0"/>
      <w:marRight w:val="0"/>
      <w:marTop w:val="0"/>
      <w:marBottom w:val="0"/>
      <w:divBdr>
        <w:top w:val="none" w:sz="0" w:space="0" w:color="auto"/>
        <w:left w:val="none" w:sz="0" w:space="0" w:color="auto"/>
        <w:bottom w:val="none" w:sz="0" w:space="0" w:color="auto"/>
        <w:right w:val="none" w:sz="0" w:space="0" w:color="auto"/>
      </w:divBdr>
      <w:divsChild>
        <w:div w:id="1897163943">
          <w:marLeft w:val="0"/>
          <w:marRight w:val="0"/>
          <w:marTop w:val="0"/>
          <w:marBottom w:val="0"/>
          <w:divBdr>
            <w:top w:val="none" w:sz="0" w:space="0" w:color="auto"/>
            <w:left w:val="none" w:sz="0" w:space="0" w:color="auto"/>
            <w:bottom w:val="none" w:sz="0" w:space="0" w:color="auto"/>
            <w:right w:val="none" w:sz="0" w:space="0" w:color="auto"/>
          </w:divBdr>
        </w:div>
        <w:div w:id="1629242736">
          <w:marLeft w:val="0"/>
          <w:marRight w:val="0"/>
          <w:marTop w:val="0"/>
          <w:marBottom w:val="0"/>
          <w:divBdr>
            <w:top w:val="none" w:sz="0" w:space="0" w:color="auto"/>
            <w:left w:val="none" w:sz="0" w:space="0" w:color="auto"/>
            <w:bottom w:val="none" w:sz="0" w:space="0" w:color="auto"/>
            <w:right w:val="none" w:sz="0" w:space="0" w:color="auto"/>
          </w:divBdr>
        </w:div>
        <w:div w:id="1820222417">
          <w:marLeft w:val="0"/>
          <w:marRight w:val="0"/>
          <w:marTop w:val="0"/>
          <w:marBottom w:val="0"/>
          <w:divBdr>
            <w:top w:val="none" w:sz="0" w:space="0" w:color="auto"/>
            <w:left w:val="none" w:sz="0" w:space="0" w:color="auto"/>
            <w:bottom w:val="none" w:sz="0" w:space="0" w:color="auto"/>
            <w:right w:val="none" w:sz="0" w:space="0" w:color="auto"/>
          </w:divBdr>
        </w:div>
        <w:div w:id="1921668567">
          <w:marLeft w:val="0"/>
          <w:marRight w:val="0"/>
          <w:marTop w:val="0"/>
          <w:marBottom w:val="0"/>
          <w:divBdr>
            <w:top w:val="none" w:sz="0" w:space="0" w:color="auto"/>
            <w:left w:val="none" w:sz="0" w:space="0" w:color="auto"/>
            <w:bottom w:val="none" w:sz="0" w:space="0" w:color="auto"/>
            <w:right w:val="none" w:sz="0" w:space="0" w:color="auto"/>
          </w:divBdr>
        </w:div>
        <w:div w:id="1063606382">
          <w:marLeft w:val="0"/>
          <w:marRight w:val="0"/>
          <w:marTop w:val="0"/>
          <w:marBottom w:val="0"/>
          <w:divBdr>
            <w:top w:val="none" w:sz="0" w:space="0" w:color="auto"/>
            <w:left w:val="none" w:sz="0" w:space="0" w:color="auto"/>
            <w:bottom w:val="none" w:sz="0" w:space="0" w:color="auto"/>
            <w:right w:val="none" w:sz="0" w:space="0" w:color="auto"/>
          </w:divBdr>
        </w:div>
        <w:div w:id="199637854">
          <w:marLeft w:val="0"/>
          <w:marRight w:val="0"/>
          <w:marTop w:val="0"/>
          <w:marBottom w:val="0"/>
          <w:divBdr>
            <w:top w:val="none" w:sz="0" w:space="0" w:color="auto"/>
            <w:left w:val="none" w:sz="0" w:space="0" w:color="auto"/>
            <w:bottom w:val="none" w:sz="0" w:space="0" w:color="auto"/>
            <w:right w:val="none" w:sz="0" w:space="0" w:color="auto"/>
          </w:divBdr>
        </w:div>
        <w:div w:id="284237318">
          <w:marLeft w:val="0"/>
          <w:marRight w:val="0"/>
          <w:marTop w:val="0"/>
          <w:marBottom w:val="0"/>
          <w:divBdr>
            <w:top w:val="none" w:sz="0" w:space="0" w:color="auto"/>
            <w:left w:val="none" w:sz="0" w:space="0" w:color="auto"/>
            <w:bottom w:val="none" w:sz="0" w:space="0" w:color="auto"/>
            <w:right w:val="none" w:sz="0" w:space="0" w:color="auto"/>
          </w:divBdr>
        </w:div>
        <w:div w:id="1337266632">
          <w:marLeft w:val="0"/>
          <w:marRight w:val="0"/>
          <w:marTop w:val="0"/>
          <w:marBottom w:val="0"/>
          <w:divBdr>
            <w:top w:val="none" w:sz="0" w:space="0" w:color="auto"/>
            <w:left w:val="none" w:sz="0" w:space="0" w:color="auto"/>
            <w:bottom w:val="none" w:sz="0" w:space="0" w:color="auto"/>
            <w:right w:val="none" w:sz="0" w:space="0" w:color="auto"/>
          </w:divBdr>
        </w:div>
      </w:divsChild>
    </w:div>
    <w:div w:id="902570623">
      <w:bodyDiv w:val="1"/>
      <w:marLeft w:val="0"/>
      <w:marRight w:val="0"/>
      <w:marTop w:val="0"/>
      <w:marBottom w:val="0"/>
      <w:divBdr>
        <w:top w:val="none" w:sz="0" w:space="0" w:color="auto"/>
        <w:left w:val="none" w:sz="0" w:space="0" w:color="auto"/>
        <w:bottom w:val="none" w:sz="0" w:space="0" w:color="auto"/>
        <w:right w:val="none" w:sz="0" w:space="0" w:color="auto"/>
      </w:divBdr>
    </w:div>
    <w:div w:id="934635257">
      <w:bodyDiv w:val="1"/>
      <w:marLeft w:val="0"/>
      <w:marRight w:val="0"/>
      <w:marTop w:val="0"/>
      <w:marBottom w:val="0"/>
      <w:divBdr>
        <w:top w:val="none" w:sz="0" w:space="0" w:color="auto"/>
        <w:left w:val="none" w:sz="0" w:space="0" w:color="auto"/>
        <w:bottom w:val="none" w:sz="0" w:space="0" w:color="auto"/>
        <w:right w:val="none" w:sz="0" w:space="0" w:color="auto"/>
      </w:divBdr>
      <w:divsChild>
        <w:div w:id="415707796">
          <w:marLeft w:val="0"/>
          <w:marRight w:val="0"/>
          <w:marTop w:val="0"/>
          <w:marBottom w:val="0"/>
          <w:divBdr>
            <w:top w:val="none" w:sz="0" w:space="0" w:color="auto"/>
            <w:left w:val="none" w:sz="0" w:space="0" w:color="auto"/>
            <w:bottom w:val="none" w:sz="0" w:space="0" w:color="auto"/>
            <w:right w:val="none" w:sz="0" w:space="0" w:color="auto"/>
          </w:divBdr>
        </w:div>
        <w:div w:id="1668634917">
          <w:marLeft w:val="0"/>
          <w:marRight w:val="0"/>
          <w:marTop w:val="0"/>
          <w:marBottom w:val="0"/>
          <w:divBdr>
            <w:top w:val="none" w:sz="0" w:space="0" w:color="auto"/>
            <w:left w:val="none" w:sz="0" w:space="0" w:color="auto"/>
            <w:bottom w:val="none" w:sz="0" w:space="0" w:color="auto"/>
            <w:right w:val="none" w:sz="0" w:space="0" w:color="auto"/>
          </w:divBdr>
        </w:div>
        <w:div w:id="2094623816">
          <w:marLeft w:val="0"/>
          <w:marRight w:val="0"/>
          <w:marTop w:val="0"/>
          <w:marBottom w:val="0"/>
          <w:divBdr>
            <w:top w:val="none" w:sz="0" w:space="0" w:color="auto"/>
            <w:left w:val="none" w:sz="0" w:space="0" w:color="auto"/>
            <w:bottom w:val="none" w:sz="0" w:space="0" w:color="auto"/>
            <w:right w:val="none" w:sz="0" w:space="0" w:color="auto"/>
          </w:divBdr>
        </w:div>
        <w:div w:id="666596525">
          <w:marLeft w:val="0"/>
          <w:marRight w:val="0"/>
          <w:marTop w:val="0"/>
          <w:marBottom w:val="0"/>
          <w:divBdr>
            <w:top w:val="none" w:sz="0" w:space="0" w:color="auto"/>
            <w:left w:val="none" w:sz="0" w:space="0" w:color="auto"/>
            <w:bottom w:val="none" w:sz="0" w:space="0" w:color="auto"/>
            <w:right w:val="none" w:sz="0" w:space="0" w:color="auto"/>
          </w:divBdr>
        </w:div>
        <w:div w:id="974719510">
          <w:marLeft w:val="0"/>
          <w:marRight w:val="0"/>
          <w:marTop w:val="0"/>
          <w:marBottom w:val="0"/>
          <w:divBdr>
            <w:top w:val="none" w:sz="0" w:space="0" w:color="auto"/>
            <w:left w:val="none" w:sz="0" w:space="0" w:color="auto"/>
            <w:bottom w:val="none" w:sz="0" w:space="0" w:color="auto"/>
            <w:right w:val="none" w:sz="0" w:space="0" w:color="auto"/>
          </w:divBdr>
        </w:div>
        <w:div w:id="1911621525">
          <w:marLeft w:val="0"/>
          <w:marRight w:val="0"/>
          <w:marTop w:val="0"/>
          <w:marBottom w:val="0"/>
          <w:divBdr>
            <w:top w:val="none" w:sz="0" w:space="0" w:color="auto"/>
            <w:left w:val="none" w:sz="0" w:space="0" w:color="auto"/>
            <w:bottom w:val="none" w:sz="0" w:space="0" w:color="auto"/>
            <w:right w:val="none" w:sz="0" w:space="0" w:color="auto"/>
          </w:divBdr>
        </w:div>
        <w:div w:id="1924751675">
          <w:marLeft w:val="0"/>
          <w:marRight w:val="0"/>
          <w:marTop w:val="0"/>
          <w:marBottom w:val="0"/>
          <w:divBdr>
            <w:top w:val="none" w:sz="0" w:space="0" w:color="auto"/>
            <w:left w:val="none" w:sz="0" w:space="0" w:color="auto"/>
            <w:bottom w:val="none" w:sz="0" w:space="0" w:color="auto"/>
            <w:right w:val="none" w:sz="0" w:space="0" w:color="auto"/>
          </w:divBdr>
        </w:div>
      </w:divsChild>
    </w:div>
    <w:div w:id="951398673">
      <w:bodyDiv w:val="1"/>
      <w:marLeft w:val="0"/>
      <w:marRight w:val="0"/>
      <w:marTop w:val="0"/>
      <w:marBottom w:val="0"/>
      <w:divBdr>
        <w:top w:val="none" w:sz="0" w:space="0" w:color="auto"/>
        <w:left w:val="none" w:sz="0" w:space="0" w:color="auto"/>
        <w:bottom w:val="none" w:sz="0" w:space="0" w:color="auto"/>
        <w:right w:val="none" w:sz="0" w:space="0" w:color="auto"/>
      </w:divBdr>
    </w:div>
    <w:div w:id="971252616">
      <w:bodyDiv w:val="1"/>
      <w:marLeft w:val="0"/>
      <w:marRight w:val="0"/>
      <w:marTop w:val="0"/>
      <w:marBottom w:val="0"/>
      <w:divBdr>
        <w:top w:val="none" w:sz="0" w:space="0" w:color="auto"/>
        <w:left w:val="none" w:sz="0" w:space="0" w:color="auto"/>
        <w:bottom w:val="none" w:sz="0" w:space="0" w:color="auto"/>
        <w:right w:val="none" w:sz="0" w:space="0" w:color="auto"/>
      </w:divBdr>
    </w:div>
    <w:div w:id="974987235">
      <w:bodyDiv w:val="1"/>
      <w:marLeft w:val="0"/>
      <w:marRight w:val="0"/>
      <w:marTop w:val="0"/>
      <w:marBottom w:val="0"/>
      <w:divBdr>
        <w:top w:val="none" w:sz="0" w:space="0" w:color="auto"/>
        <w:left w:val="none" w:sz="0" w:space="0" w:color="auto"/>
        <w:bottom w:val="none" w:sz="0" w:space="0" w:color="auto"/>
        <w:right w:val="none" w:sz="0" w:space="0" w:color="auto"/>
      </w:divBdr>
    </w:div>
    <w:div w:id="1036004230">
      <w:bodyDiv w:val="1"/>
      <w:marLeft w:val="0"/>
      <w:marRight w:val="0"/>
      <w:marTop w:val="0"/>
      <w:marBottom w:val="0"/>
      <w:divBdr>
        <w:top w:val="none" w:sz="0" w:space="0" w:color="auto"/>
        <w:left w:val="none" w:sz="0" w:space="0" w:color="auto"/>
        <w:bottom w:val="none" w:sz="0" w:space="0" w:color="auto"/>
        <w:right w:val="none" w:sz="0" w:space="0" w:color="auto"/>
      </w:divBdr>
    </w:div>
    <w:div w:id="1057434795">
      <w:bodyDiv w:val="1"/>
      <w:marLeft w:val="0"/>
      <w:marRight w:val="0"/>
      <w:marTop w:val="0"/>
      <w:marBottom w:val="0"/>
      <w:divBdr>
        <w:top w:val="none" w:sz="0" w:space="0" w:color="auto"/>
        <w:left w:val="none" w:sz="0" w:space="0" w:color="auto"/>
        <w:bottom w:val="none" w:sz="0" w:space="0" w:color="auto"/>
        <w:right w:val="none" w:sz="0" w:space="0" w:color="auto"/>
      </w:divBdr>
      <w:divsChild>
        <w:div w:id="1423065598">
          <w:marLeft w:val="0"/>
          <w:marRight w:val="0"/>
          <w:marTop w:val="0"/>
          <w:marBottom w:val="0"/>
          <w:divBdr>
            <w:top w:val="none" w:sz="0" w:space="0" w:color="auto"/>
            <w:left w:val="none" w:sz="0" w:space="0" w:color="auto"/>
            <w:bottom w:val="none" w:sz="0" w:space="0" w:color="auto"/>
            <w:right w:val="none" w:sz="0" w:space="0" w:color="auto"/>
          </w:divBdr>
        </w:div>
        <w:div w:id="1538005686">
          <w:marLeft w:val="0"/>
          <w:marRight w:val="0"/>
          <w:marTop w:val="0"/>
          <w:marBottom w:val="0"/>
          <w:divBdr>
            <w:top w:val="none" w:sz="0" w:space="0" w:color="auto"/>
            <w:left w:val="none" w:sz="0" w:space="0" w:color="auto"/>
            <w:bottom w:val="none" w:sz="0" w:space="0" w:color="auto"/>
            <w:right w:val="none" w:sz="0" w:space="0" w:color="auto"/>
          </w:divBdr>
        </w:div>
        <w:div w:id="1385986105">
          <w:marLeft w:val="0"/>
          <w:marRight w:val="0"/>
          <w:marTop w:val="0"/>
          <w:marBottom w:val="0"/>
          <w:divBdr>
            <w:top w:val="none" w:sz="0" w:space="0" w:color="auto"/>
            <w:left w:val="none" w:sz="0" w:space="0" w:color="auto"/>
            <w:bottom w:val="none" w:sz="0" w:space="0" w:color="auto"/>
            <w:right w:val="none" w:sz="0" w:space="0" w:color="auto"/>
          </w:divBdr>
        </w:div>
      </w:divsChild>
    </w:div>
    <w:div w:id="1063218568">
      <w:bodyDiv w:val="1"/>
      <w:marLeft w:val="0"/>
      <w:marRight w:val="0"/>
      <w:marTop w:val="0"/>
      <w:marBottom w:val="0"/>
      <w:divBdr>
        <w:top w:val="none" w:sz="0" w:space="0" w:color="auto"/>
        <w:left w:val="none" w:sz="0" w:space="0" w:color="auto"/>
        <w:bottom w:val="none" w:sz="0" w:space="0" w:color="auto"/>
        <w:right w:val="none" w:sz="0" w:space="0" w:color="auto"/>
      </w:divBdr>
      <w:divsChild>
        <w:div w:id="1098326943">
          <w:marLeft w:val="0"/>
          <w:marRight w:val="0"/>
          <w:marTop w:val="0"/>
          <w:marBottom w:val="0"/>
          <w:divBdr>
            <w:top w:val="none" w:sz="0" w:space="0" w:color="auto"/>
            <w:left w:val="none" w:sz="0" w:space="0" w:color="auto"/>
            <w:bottom w:val="none" w:sz="0" w:space="0" w:color="auto"/>
            <w:right w:val="none" w:sz="0" w:space="0" w:color="auto"/>
          </w:divBdr>
        </w:div>
        <w:div w:id="196431789">
          <w:marLeft w:val="0"/>
          <w:marRight w:val="0"/>
          <w:marTop w:val="0"/>
          <w:marBottom w:val="0"/>
          <w:divBdr>
            <w:top w:val="none" w:sz="0" w:space="0" w:color="auto"/>
            <w:left w:val="none" w:sz="0" w:space="0" w:color="auto"/>
            <w:bottom w:val="none" w:sz="0" w:space="0" w:color="auto"/>
            <w:right w:val="none" w:sz="0" w:space="0" w:color="auto"/>
          </w:divBdr>
        </w:div>
        <w:div w:id="879123838">
          <w:marLeft w:val="0"/>
          <w:marRight w:val="0"/>
          <w:marTop w:val="0"/>
          <w:marBottom w:val="0"/>
          <w:divBdr>
            <w:top w:val="none" w:sz="0" w:space="0" w:color="auto"/>
            <w:left w:val="none" w:sz="0" w:space="0" w:color="auto"/>
            <w:bottom w:val="none" w:sz="0" w:space="0" w:color="auto"/>
            <w:right w:val="none" w:sz="0" w:space="0" w:color="auto"/>
          </w:divBdr>
        </w:div>
      </w:divsChild>
    </w:div>
    <w:div w:id="1130442529">
      <w:bodyDiv w:val="1"/>
      <w:marLeft w:val="0"/>
      <w:marRight w:val="0"/>
      <w:marTop w:val="0"/>
      <w:marBottom w:val="0"/>
      <w:divBdr>
        <w:top w:val="none" w:sz="0" w:space="0" w:color="auto"/>
        <w:left w:val="none" w:sz="0" w:space="0" w:color="auto"/>
        <w:bottom w:val="none" w:sz="0" w:space="0" w:color="auto"/>
        <w:right w:val="none" w:sz="0" w:space="0" w:color="auto"/>
      </w:divBdr>
      <w:divsChild>
        <w:div w:id="2114935994">
          <w:marLeft w:val="0"/>
          <w:marRight w:val="0"/>
          <w:marTop w:val="0"/>
          <w:marBottom w:val="0"/>
          <w:divBdr>
            <w:top w:val="none" w:sz="0" w:space="0" w:color="auto"/>
            <w:left w:val="none" w:sz="0" w:space="0" w:color="auto"/>
            <w:bottom w:val="none" w:sz="0" w:space="0" w:color="auto"/>
            <w:right w:val="none" w:sz="0" w:space="0" w:color="auto"/>
          </w:divBdr>
        </w:div>
        <w:div w:id="1885215704">
          <w:marLeft w:val="0"/>
          <w:marRight w:val="0"/>
          <w:marTop w:val="0"/>
          <w:marBottom w:val="0"/>
          <w:divBdr>
            <w:top w:val="none" w:sz="0" w:space="0" w:color="auto"/>
            <w:left w:val="none" w:sz="0" w:space="0" w:color="auto"/>
            <w:bottom w:val="none" w:sz="0" w:space="0" w:color="auto"/>
            <w:right w:val="none" w:sz="0" w:space="0" w:color="auto"/>
          </w:divBdr>
        </w:div>
      </w:divsChild>
    </w:div>
    <w:div w:id="1166751887">
      <w:bodyDiv w:val="1"/>
      <w:marLeft w:val="0"/>
      <w:marRight w:val="0"/>
      <w:marTop w:val="0"/>
      <w:marBottom w:val="0"/>
      <w:divBdr>
        <w:top w:val="none" w:sz="0" w:space="0" w:color="auto"/>
        <w:left w:val="none" w:sz="0" w:space="0" w:color="auto"/>
        <w:bottom w:val="none" w:sz="0" w:space="0" w:color="auto"/>
        <w:right w:val="none" w:sz="0" w:space="0" w:color="auto"/>
      </w:divBdr>
    </w:div>
    <w:div w:id="1188832466">
      <w:bodyDiv w:val="1"/>
      <w:marLeft w:val="0"/>
      <w:marRight w:val="0"/>
      <w:marTop w:val="0"/>
      <w:marBottom w:val="0"/>
      <w:divBdr>
        <w:top w:val="none" w:sz="0" w:space="0" w:color="auto"/>
        <w:left w:val="none" w:sz="0" w:space="0" w:color="auto"/>
        <w:bottom w:val="none" w:sz="0" w:space="0" w:color="auto"/>
        <w:right w:val="none" w:sz="0" w:space="0" w:color="auto"/>
      </w:divBdr>
    </w:div>
    <w:div w:id="1215777611">
      <w:bodyDiv w:val="1"/>
      <w:marLeft w:val="0"/>
      <w:marRight w:val="0"/>
      <w:marTop w:val="0"/>
      <w:marBottom w:val="0"/>
      <w:divBdr>
        <w:top w:val="none" w:sz="0" w:space="0" w:color="auto"/>
        <w:left w:val="none" w:sz="0" w:space="0" w:color="auto"/>
        <w:bottom w:val="none" w:sz="0" w:space="0" w:color="auto"/>
        <w:right w:val="none" w:sz="0" w:space="0" w:color="auto"/>
      </w:divBdr>
    </w:div>
    <w:div w:id="1290086713">
      <w:bodyDiv w:val="1"/>
      <w:marLeft w:val="0"/>
      <w:marRight w:val="0"/>
      <w:marTop w:val="0"/>
      <w:marBottom w:val="0"/>
      <w:divBdr>
        <w:top w:val="none" w:sz="0" w:space="0" w:color="auto"/>
        <w:left w:val="none" w:sz="0" w:space="0" w:color="auto"/>
        <w:bottom w:val="none" w:sz="0" w:space="0" w:color="auto"/>
        <w:right w:val="none" w:sz="0" w:space="0" w:color="auto"/>
      </w:divBdr>
      <w:divsChild>
        <w:div w:id="1130830643">
          <w:marLeft w:val="0"/>
          <w:marRight w:val="0"/>
          <w:marTop w:val="0"/>
          <w:marBottom w:val="0"/>
          <w:divBdr>
            <w:top w:val="none" w:sz="0" w:space="0" w:color="auto"/>
            <w:left w:val="none" w:sz="0" w:space="0" w:color="auto"/>
            <w:bottom w:val="none" w:sz="0" w:space="0" w:color="auto"/>
            <w:right w:val="none" w:sz="0" w:space="0" w:color="auto"/>
          </w:divBdr>
        </w:div>
        <w:div w:id="151875636">
          <w:marLeft w:val="0"/>
          <w:marRight w:val="0"/>
          <w:marTop w:val="0"/>
          <w:marBottom w:val="0"/>
          <w:divBdr>
            <w:top w:val="none" w:sz="0" w:space="0" w:color="auto"/>
            <w:left w:val="none" w:sz="0" w:space="0" w:color="auto"/>
            <w:bottom w:val="none" w:sz="0" w:space="0" w:color="auto"/>
            <w:right w:val="none" w:sz="0" w:space="0" w:color="auto"/>
          </w:divBdr>
        </w:div>
        <w:div w:id="655844903">
          <w:marLeft w:val="0"/>
          <w:marRight w:val="0"/>
          <w:marTop w:val="0"/>
          <w:marBottom w:val="0"/>
          <w:divBdr>
            <w:top w:val="none" w:sz="0" w:space="0" w:color="auto"/>
            <w:left w:val="none" w:sz="0" w:space="0" w:color="auto"/>
            <w:bottom w:val="none" w:sz="0" w:space="0" w:color="auto"/>
            <w:right w:val="none" w:sz="0" w:space="0" w:color="auto"/>
          </w:divBdr>
        </w:div>
        <w:div w:id="59602151">
          <w:marLeft w:val="0"/>
          <w:marRight w:val="0"/>
          <w:marTop w:val="0"/>
          <w:marBottom w:val="0"/>
          <w:divBdr>
            <w:top w:val="none" w:sz="0" w:space="0" w:color="auto"/>
            <w:left w:val="none" w:sz="0" w:space="0" w:color="auto"/>
            <w:bottom w:val="none" w:sz="0" w:space="0" w:color="auto"/>
            <w:right w:val="none" w:sz="0" w:space="0" w:color="auto"/>
          </w:divBdr>
        </w:div>
        <w:div w:id="2078163864">
          <w:marLeft w:val="0"/>
          <w:marRight w:val="0"/>
          <w:marTop w:val="0"/>
          <w:marBottom w:val="0"/>
          <w:divBdr>
            <w:top w:val="none" w:sz="0" w:space="0" w:color="auto"/>
            <w:left w:val="none" w:sz="0" w:space="0" w:color="auto"/>
            <w:bottom w:val="none" w:sz="0" w:space="0" w:color="auto"/>
            <w:right w:val="none" w:sz="0" w:space="0" w:color="auto"/>
          </w:divBdr>
        </w:div>
        <w:div w:id="1272976539">
          <w:marLeft w:val="0"/>
          <w:marRight w:val="0"/>
          <w:marTop w:val="0"/>
          <w:marBottom w:val="0"/>
          <w:divBdr>
            <w:top w:val="none" w:sz="0" w:space="0" w:color="auto"/>
            <w:left w:val="none" w:sz="0" w:space="0" w:color="auto"/>
            <w:bottom w:val="none" w:sz="0" w:space="0" w:color="auto"/>
            <w:right w:val="none" w:sz="0" w:space="0" w:color="auto"/>
          </w:divBdr>
        </w:div>
        <w:div w:id="3631460">
          <w:marLeft w:val="0"/>
          <w:marRight w:val="0"/>
          <w:marTop w:val="0"/>
          <w:marBottom w:val="0"/>
          <w:divBdr>
            <w:top w:val="none" w:sz="0" w:space="0" w:color="auto"/>
            <w:left w:val="none" w:sz="0" w:space="0" w:color="auto"/>
            <w:bottom w:val="none" w:sz="0" w:space="0" w:color="auto"/>
            <w:right w:val="none" w:sz="0" w:space="0" w:color="auto"/>
          </w:divBdr>
        </w:div>
        <w:div w:id="1243761441">
          <w:marLeft w:val="0"/>
          <w:marRight w:val="0"/>
          <w:marTop w:val="0"/>
          <w:marBottom w:val="0"/>
          <w:divBdr>
            <w:top w:val="none" w:sz="0" w:space="0" w:color="auto"/>
            <w:left w:val="none" w:sz="0" w:space="0" w:color="auto"/>
            <w:bottom w:val="none" w:sz="0" w:space="0" w:color="auto"/>
            <w:right w:val="none" w:sz="0" w:space="0" w:color="auto"/>
          </w:divBdr>
        </w:div>
      </w:divsChild>
    </w:div>
    <w:div w:id="1317806379">
      <w:bodyDiv w:val="1"/>
      <w:marLeft w:val="0"/>
      <w:marRight w:val="0"/>
      <w:marTop w:val="0"/>
      <w:marBottom w:val="0"/>
      <w:divBdr>
        <w:top w:val="none" w:sz="0" w:space="0" w:color="auto"/>
        <w:left w:val="none" w:sz="0" w:space="0" w:color="auto"/>
        <w:bottom w:val="none" w:sz="0" w:space="0" w:color="auto"/>
        <w:right w:val="none" w:sz="0" w:space="0" w:color="auto"/>
      </w:divBdr>
    </w:div>
    <w:div w:id="1425301210">
      <w:bodyDiv w:val="1"/>
      <w:marLeft w:val="0"/>
      <w:marRight w:val="0"/>
      <w:marTop w:val="0"/>
      <w:marBottom w:val="0"/>
      <w:divBdr>
        <w:top w:val="none" w:sz="0" w:space="0" w:color="auto"/>
        <w:left w:val="none" w:sz="0" w:space="0" w:color="auto"/>
        <w:bottom w:val="none" w:sz="0" w:space="0" w:color="auto"/>
        <w:right w:val="none" w:sz="0" w:space="0" w:color="auto"/>
      </w:divBdr>
    </w:div>
    <w:div w:id="1440754461">
      <w:bodyDiv w:val="1"/>
      <w:marLeft w:val="0"/>
      <w:marRight w:val="0"/>
      <w:marTop w:val="0"/>
      <w:marBottom w:val="0"/>
      <w:divBdr>
        <w:top w:val="none" w:sz="0" w:space="0" w:color="auto"/>
        <w:left w:val="none" w:sz="0" w:space="0" w:color="auto"/>
        <w:bottom w:val="none" w:sz="0" w:space="0" w:color="auto"/>
        <w:right w:val="none" w:sz="0" w:space="0" w:color="auto"/>
      </w:divBdr>
    </w:div>
    <w:div w:id="1499273838">
      <w:bodyDiv w:val="1"/>
      <w:marLeft w:val="0"/>
      <w:marRight w:val="0"/>
      <w:marTop w:val="0"/>
      <w:marBottom w:val="0"/>
      <w:divBdr>
        <w:top w:val="none" w:sz="0" w:space="0" w:color="auto"/>
        <w:left w:val="none" w:sz="0" w:space="0" w:color="auto"/>
        <w:bottom w:val="none" w:sz="0" w:space="0" w:color="auto"/>
        <w:right w:val="none" w:sz="0" w:space="0" w:color="auto"/>
      </w:divBdr>
      <w:divsChild>
        <w:div w:id="1805074711">
          <w:marLeft w:val="0"/>
          <w:marRight w:val="0"/>
          <w:marTop w:val="0"/>
          <w:marBottom w:val="0"/>
          <w:divBdr>
            <w:top w:val="none" w:sz="0" w:space="0" w:color="auto"/>
            <w:left w:val="none" w:sz="0" w:space="0" w:color="auto"/>
            <w:bottom w:val="none" w:sz="0" w:space="0" w:color="auto"/>
            <w:right w:val="none" w:sz="0" w:space="0" w:color="auto"/>
          </w:divBdr>
        </w:div>
        <w:div w:id="1034188063">
          <w:marLeft w:val="0"/>
          <w:marRight w:val="0"/>
          <w:marTop w:val="0"/>
          <w:marBottom w:val="0"/>
          <w:divBdr>
            <w:top w:val="none" w:sz="0" w:space="0" w:color="auto"/>
            <w:left w:val="none" w:sz="0" w:space="0" w:color="auto"/>
            <w:bottom w:val="none" w:sz="0" w:space="0" w:color="auto"/>
            <w:right w:val="none" w:sz="0" w:space="0" w:color="auto"/>
          </w:divBdr>
        </w:div>
        <w:div w:id="1086079195">
          <w:marLeft w:val="0"/>
          <w:marRight w:val="0"/>
          <w:marTop w:val="0"/>
          <w:marBottom w:val="0"/>
          <w:divBdr>
            <w:top w:val="none" w:sz="0" w:space="0" w:color="auto"/>
            <w:left w:val="none" w:sz="0" w:space="0" w:color="auto"/>
            <w:bottom w:val="none" w:sz="0" w:space="0" w:color="auto"/>
            <w:right w:val="none" w:sz="0" w:space="0" w:color="auto"/>
          </w:divBdr>
        </w:div>
        <w:div w:id="570236482">
          <w:marLeft w:val="0"/>
          <w:marRight w:val="0"/>
          <w:marTop w:val="0"/>
          <w:marBottom w:val="0"/>
          <w:divBdr>
            <w:top w:val="none" w:sz="0" w:space="0" w:color="auto"/>
            <w:left w:val="none" w:sz="0" w:space="0" w:color="auto"/>
            <w:bottom w:val="none" w:sz="0" w:space="0" w:color="auto"/>
            <w:right w:val="none" w:sz="0" w:space="0" w:color="auto"/>
          </w:divBdr>
        </w:div>
      </w:divsChild>
    </w:div>
    <w:div w:id="1519780646">
      <w:bodyDiv w:val="1"/>
      <w:marLeft w:val="0"/>
      <w:marRight w:val="0"/>
      <w:marTop w:val="0"/>
      <w:marBottom w:val="0"/>
      <w:divBdr>
        <w:top w:val="none" w:sz="0" w:space="0" w:color="auto"/>
        <w:left w:val="none" w:sz="0" w:space="0" w:color="auto"/>
        <w:bottom w:val="none" w:sz="0" w:space="0" w:color="auto"/>
        <w:right w:val="none" w:sz="0" w:space="0" w:color="auto"/>
      </w:divBdr>
      <w:divsChild>
        <w:div w:id="1758554643">
          <w:marLeft w:val="0"/>
          <w:marRight w:val="0"/>
          <w:marTop w:val="0"/>
          <w:marBottom w:val="0"/>
          <w:divBdr>
            <w:top w:val="none" w:sz="0" w:space="0" w:color="auto"/>
            <w:left w:val="none" w:sz="0" w:space="0" w:color="auto"/>
            <w:bottom w:val="none" w:sz="0" w:space="0" w:color="auto"/>
            <w:right w:val="none" w:sz="0" w:space="0" w:color="auto"/>
          </w:divBdr>
        </w:div>
        <w:div w:id="98569828">
          <w:marLeft w:val="0"/>
          <w:marRight w:val="0"/>
          <w:marTop w:val="0"/>
          <w:marBottom w:val="0"/>
          <w:divBdr>
            <w:top w:val="none" w:sz="0" w:space="0" w:color="auto"/>
            <w:left w:val="none" w:sz="0" w:space="0" w:color="auto"/>
            <w:bottom w:val="none" w:sz="0" w:space="0" w:color="auto"/>
            <w:right w:val="none" w:sz="0" w:space="0" w:color="auto"/>
          </w:divBdr>
        </w:div>
        <w:div w:id="322242592">
          <w:marLeft w:val="0"/>
          <w:marRight w:val="0"/>
          <w:marTop w:val="0"/>
          <w:marBottom w:val="0"/>
          <w:divBdr>
            <w:top w:val="none" w:sz="0" w:space="0" w:color="auto"/>
            <w:left w:val="none" w:sz="0" w:space="0" w:color="auto"/>
            <w:bottom w:val="none" w:sz="0" w:space="0" w:color="auto"/>
            <w:right w:val="none" w:sz="0" w:space="0" w:color="auto"/>
          </w:divBdr>
        </w:div>
        <w:div w:id="817843489">
          <w:marLeft w:val="0"/>
          <w:marRight w:val="0"/>
          <w:marTop w:val="0"/>
          <w:marBottom w:val="0"/>
          <w:divBdr>
            <w:top w:val="none" w:sz="0" w:space="0" w:color="auto"/>
            <w:left w:val="none" w:sz="0" w:space="0" w:color="auto"/>
            <w:bottom w:val="none" w:sz="0" w:space="0" w:color="auto"/>
            <w:right w:val="none" w:sz="0" w:space="0" w:color="auto"/>
          </w:divBdr>
        </w:div>
        <w:div w:id="2089886689">
          <w:marLeft w:val="0"/>
          <w:marRight w:val="0"/>
          <w:marTop w:val="0"/>
          <w:marBottom w:val="0"/>
          <w:divBdr>
            <w:top w:val="none" w:sz="0" w:space="0" w:color="auto"/>
            <w:left w:val="none" w:sz="0" w:space="0" w:color="auto"/>
            <w:bottom w:val="none" w:sz="0" w:space="0" w:color="auto"/>
            <w:right w:val="none" w:sz="0" w:space="0" w:color="auto"/>
          </w:divBdr>
        </w:div>
        <w:div w:id="196551951">
          <w:marLeft w:val="0"/>
          <w:marRight w:val="0"/>
          <w:marTop w:val="0"/>
          <w:marBottom w:val="0"/>
          <w:divBdr>
            <w:top w:val="none" w:sz="0" w:space="0" w:color="auto"/>
            <w:left w:val="none" w:sz="0" w:space="0" w:color="auto"/>
            <w:bottom w:val="none" w:sz="0" w:space="0" w:color="auto"/>
            <w:right w:val="none" w:sz="0" w:space="0" w:color="auto"/>
          </w:divBdr>
        </w:div>
        <w:div w:id="1153183903">
          <w:marLeft w:val="0"/>
          <w:marRight w:val="0"/>
          <w:marTop w:val="0"/>
          <w:marBottom w:val="0"/>
          <w:divBdr>
            <w:top w:val="none" w:sz="0" w:space="0" w:color="auto"/>
            <w:left w:val="none" w:sz="0" w:space="0" w:color="auto"/>
            <w:bottom w:val="none" w:sz="0" w:space="0" w:color="auto"/>
            <w:right w:val="none" w:sz="0" w:space="0" w:color="auto"/>
          </w:divBdr>
        </w:div>
      </w:divsChild>
    </w:div>
    <w:div w:id="1530870539">
      <w:bodyDiv w:val="1"/>
      <w:marLeft w:val="0"/>
      <w:marRight w:val="0"/>
      <w:marTop w:val="0"/>
      <w:marBottom w:val="0"/>
      <w:divBdr>
        <w:top w:val="none" w:sz="0" w:space="0" w:color="auto"/>
        <w:left w:val="none" w:sz="0" w:space="0" w:color="auto"/>
        <w:bottom w:val="none" w:sz="0" w:space="0" w:color="auto"/>
        <w:right w:val="none" w:sz="0" w:space="0" w:color="auto"/>
      </w:divBdr>
      <w:divsChild>
        <w:div w:id="1360088871">
          <w:marLeft w:val="0"/>
          <w:marRight w:val="0"/>
          <w:marTop w:val="0"/>
          <w:marBottom w:val="0"/>
          <w:divBdr>
            <w:top w:val="none" w:sz="0" w:space="0" w:color="auto"/>
            <w:left w:val="none" w:sz="0" w:space="0" w:color="auto"/>
            <w:bottom w:val="none" w:sz="0" w:space="0" w:color="auto"/>
            <w:right w:val="none" w:sz="0" w:space="0" w:color="auto"/>
          </w:divBdr>
        </w:div>
        <w:div w:id="1038705840">
          <w:marLeft w:val="0"/>
          <w:marRight w:val="0"/>
          <w:marTop w:val="0"/>
          <w:marBottom w:val="0"/>
          <w:divBdr>
            <w:top w:val="none" w:sz="0" w:space="0" w:color="auto"/>
            <w:left w:val="none" w:sz="0" w:space="0" w:color="auto"/>
            <w:bottom w:val="none" w:sz="0" w:space="0" w:color="auto"/>
            <w:right w:val="none" w:sz="0" w:space="0" w:color="auto"/>
          </w:divBdr>
        </w:div>
        <w:div w:id="1419862561">
          <w:marLeft w:val="0"/>
          <w:marRight w:val="0"/>
          <w:marTop w:val="0"/>
          <w:marBottom w:val="0"/>
          <w:divBdr>
            <w:top w:val="none" w:sz="0" w:space="0" w:color="auto"/>
            <w:left w:val="none" w:sz="0" w:space="0" w:color="auto"/>
            <w:bottom w:val="none" w:sz="0" w:space="0" w:color="auto"/>
            <w:right w:val="none" w:sz="0" w:space="0" w:color="auto"/>
          </w:divBdr>
        </w:div>
        <w:div w:id="1037465667">
          <w:marLeft w:val="0"/>
          <w:marRight w:val="0"/>
          <w:marTop w:val="0"/>
          <w:marBottom w:val="0"/>
          <w:divBdr>
            <w:top w:val="none" w:sz="0" w:space="0" w:color="auto"/>
            <w:left w:val="none" w:sz="0" w:space="0" w:color="auto"/>
            <w:bottom w:val="none" w:sz="0" w:space="0" w:color="auto"/>
            <w:right w:val="none" w:sz="0" w:space="0" w:color="auto"/>
          </w:divBdr>
        </w:div>
      </w:divsChild>
    </w:div>
    <w:div w:id="1558011150">
      <w:bodyDiv w:val="1"/>
      <w:marLeft w:val="0"/>
      <w:marRight w:val="0"/>
      <w:marTop w:val="0"/>
      <w:marBottom w:val="0"/>
      <w:divBdr>
        <w:top w:val="none" w:sz="0" w:space="0" w:color="auto"/>
        <w:left w:val="none" w:sz="0" w:space="0" w:color="auto"/>
        <w:bottom w:val="none" w:sz="0" w:space="0" w:color="auto"/>
        <w:right w:val="none" w:sz="0" w:space="0" w:color="auto"/>
      </w:divBdr>
    </w:div>
    <w:div w:id="1580674625">
      <w:bodyDiv w:val="1"/>
      <w:marLeft w:val="0"/>
      <w:marRight w:val="0"/>
      <w:marTop w:val="0"/>
      <w:marBottom w:val="0"/>
      <w:divBdr>
        <w:top w:val="none" w:sz="0" w:space="0" w:color="auto"/>
        <w:left w:val="none" w:sz="0" w:space="0" w:color="auto"/>
        <w:bottom w:val="none" w:sz="0" w:space="0" w:color="auto"/>
        <w:right w:val="none" w:sz="0" w:space="0" w:color="auto"/>
      </w:divBdr>
    </w:div>
    <w:div w:id="1591236930">
      <w:bodyDiv w:val="1"/>
      <w:marLeft w:val="0"/>
      <w:marRight w:val="0"/>
      <w:marTop w:val="0"/>
      <w:marBottom w:val="0"/>
      <w:divBdr>
        <w:top w:val="none" w:sz="0" w:space="0" w:color="auto"/>
        <w:left w:val="none" w:sz="0" w:space="0" w:color="auto"/>
        <w:bottom w:val="none" w:sz="0" w:space="0" w:color="auto"/>
        <w:right w:val="none" w:sz="0" w:space="0" w:color="auto"/>
      </w:divBdr>
    </w:div>
    <w:div w:id="1623415686">
      <w:bodyDiv w:val="1"/>
      <w:marLeft w:val="0"/>
      <w:marRight w:val="0"/>
      <w:marTop w:val="0"/>
      <w:marBottom w:val="0"/>
      <w:divBdr>
        <w:top w:val="none" w:sz="0" w:space="0" w:color="auto"/>
        <w:left w:val="none" w:sz="0" w:space="0" w:color="auto"/>
        <w:bottom w:val="none" w:sz="0" w:space="0" w:color="auto"/>
        <w:right w:val="none" w:sz="0" w:space="0" w:color="auto"/>
      </w:divBdr>
    </w:div>
    <w:div w:id="1661077003">
      <w:bodyDiv w:val="1"/>
      <w:marLeft w:val="0"/>
      <w:marRight w:val="0"/>
      <w:marTop w:val="0"/>
      <w:marBottom w:val="0"/>
      <w:divBdr>
        <w:top w:val="none" w:sz="0" w:space="0" w:color="auto"/>
        <w:left w:val="none" w:sz="0" w:space="0" w:color="auto"/>
        <w:bottom w:val="none" w:sz="0" w:space="0" w:color="auto"/>
        <w:right w:val="none" w:sz="0" w:space="0" w:color="auto"/>
      </w:divBdr>
    </w:div>
    <w:div w:id="1738745422">
      <w:bodyDiv w:val="1"/>
      <w:marLeft w:val="0"/>
      <w:marRight w:val="0"/>
      <w:marTop w:val="0"/>
      <w:marBottom w:val="0"/>
      <w:divBdr>
        <w:top w:val="none" w:sz="0" w:space="0" w:color="auto"/>
        <w:left w:val="none" w:sz="0" w:space="0" w:color="auto"/>
        <w:bottom w:val="none" w:sz="0" w:space="0" w:color="auto"/>
        <w:right w:val="none" w:sz="0" w:space="0" w:color="auto"/>
      </w:divBdr>
      <w:divsChild>
        <w:div w:id="403187154">
          <w:marLeft w:val="0"/>
          <w:marRight w:val="0"/>
          <w:marTop w:val="0"/>
          <w:marBottom w:val="0"/>
          <w:divBdr>
            <w:top w:val="none" w:sz="0" w:space="0" w:color="auto"/>
            <w:left w:val="none" w:sz="0" w:space="0" w:color="auto"/>
            <w:bottom w:val="none" w:sz="0" w:space="0" w:color="auto"/>
            <w:right w:val="none" w:sz="0" w:space="0" w:color="auto"/>
          </w:divBdr>
        </w:div>
        <w:div w:id="52966481">
          <w:marLeft w:val="0"/>
          <w:marRight w:val="0"/>
          <w:marTop w:val="0"/>
          <w:marBottom w:val="0"/>
          <w:divBdr>
            <w:top w:val="none" w:sz="0" w:space="0" w:color="auto"/>
            <w:left w:val="none" w:sz="0" w:space="0" w:color="auto"/>
            <w:bottom w:val="none" w:sz="0" w:space="0" w:color="auto"/>
            <w:right w:val="none" w:sz="0" w:space="0" w:color="auto"/>
          </w:divBdr>
        </w:div>
        <w:div w:id="527838323">
          <w:marLeft w:val="0"/>
          <w:marRight w:val="0"/>
          <w:marTop w:val="0"/>
          <w:marBottom w:val="0"/>
          <w:divBdr>
            <w:top w:val="none" w:sz="0" w:space="0" w:color="auto"/>
            <w:left w:val="none" w:sz="0" w:space="0" w:color="auto"/>
            <w:bottom w:val="none" w:sz="0" w:space="0" w:color="auto"/>
            <w:right w:val="none" w:sz="0" w:space="0" w:color="auto"/>
          </w:divBdr>
        </w:div>
        <w:div w:id="1391223892">
          <w:marLeft w:val="0"/>
          <w:marRight w:val="0"/>
          <w:marTop w:val="0"/>
          <w:marBottom w:val="0"/>
          <w:divBdr>
            <w:top w:val="none" w:sz="0" w:space="0" w:color="auto"/>
            <w:left w:val="none" w:sz="0" w:space="0" w:color="auto"/>
            <w:bottom w:val="none" w:sz="0" w:space="0" w:color="auto"/>
            <w:right w:val="none" w:sz="0" w:space="0" w:color="auto"/>
          </w:divBdr>
        </w:div>
        <w:div w:id="2115242411">
          <w:marLeft w:val="0"/>
          <w:marRight w:val="0"/>
          <w:marTop w:val="0"/>
          <w:marBottom w:val="0"/>
          <w:divBdr>
            <w:top w:val="none" w:sz="0" w:space="0" w:color="auto"/>
            <w:left w:val="none" w:sz="0" w:space="0" w:color="auto"/>
            <w:bottom w:val="none" w:sz="0" w:space="0" w:color="auto"/>
            <w:right w:val="none" w:sz="0" w:space="0" w:color="auto"/>
          </w:divBdr>
        </w:div>
      </w:divsChild>
    </w:div>
    <w:div w:id="1805195924">
      <w:bodyDiv w:val="1"/>
      <w:marLeft w:val="0"/>
      <w:marRight w:val="0"/>
      <w:marTop w:val="0"/>
      <w:marBottom w:val="0"/>
      <w:divBdr>
        <w:top w:val="none" w:sz="0" w:space="0" w:color="auto"/>
        <w:left w:val="none" w:sz="0" w:space="0" w:color="auto"/>
        <w:bottom w:val="none" w:sz="0" w:space="0" w:color="auto"/>
        <w:right w:val="none" w:sz="0" w:space="0" w:color="auto"/>
      </w:divBdr>
      <w:divsChild>
        <w:div w:id="292175895">
          <w:marLeft w:val="0"/>
          <w:marRight w:val="0"/>
          <w:marTop w:val="0"/>
          <w:marBottom w:val="0"/>
          <w:divBdr>
            <w:top w:val="none" w:sz="0" w:space="0" w:color="auto"/>
            <w:left w:val="none" w:sz="0" w:space="0" w:color="auto"/>
            <w:bottom w:val="none" w:sz="0" w:space="0" w:color="auto"/>
            <w:right w:val="none" w:sz="0" w:space="0" w:color="auto"/>
          </w:divBdr>
        </w:div>
        <w:div w:id="1454641433">
          <w:marLeft w:val="0"/>
          <w:marRight w:val="0"/>
          <w:marTop w:val="0"/>
          <w:marBottom w:val="0"/>
          <w:divBdr>
            <w:top w:val="none" w:sz="0" w:space="0" w:color="auto"/>
            <w:left w:val="none" w:sz="0" w:space="0" w:color="auto"/>
            <w:bottom w:val="none" w:sz="0" w:space="0" w:color="auto"/>
            <w:right w:val="none" w:sz="0" w:space="0" w:color="auto"/>
          </w:divBdr>
        </w:div>
        <w:div w:id="1736271302">
          <w:marLeft w:val="0"/>
          <w:marRight w:val="0"/>
          <w:marTop w:val="0"/>
          <w:marBottom w:val="0"/>
          <w:divBdr>
            <w:top w:val="none" w:sz="0" w:space="0" w:color="auto"/>
            <w:left w:val="none" w:sz="0" w:space="0" w:color="auto"/>
            <w:bottom w:val="none" w:sz="0" w:space="0" w:color="auto"/>
            <w:right w:val="none" w:sz="0" w:space="0" w:color="auto"/>
          </w:divBdr>
        </w:div>
        <w:div w:id="37366165">
          <w:marLeft w:val="0"/>
          <w:marRight w:val="0"/>
          <w:marTop w:val="0"/>
          <w:marBottom w:val="0"/>
          <w:divBdr>
            <w:top w:val="none" w:sz="0" w:space="0" w:color="auto"/>
            <w:left w:val="none" w:sz="0" w:space="0" w:color="auto"/>
            <w:bottom w:val="none" w:sz="0" w:space="0" w:color="auto"/>
            <w:right w:val="none" w:sz="0" w:space="0" w:color="auto"/>
          </w:divBdr>
        </w:div>
        <w:div w:id="1078751336">
          <w:marLeft w:val="0"/>
          <w:marRight w:val="0"/>
          <w:marTop w:val="0"/>
          <w:marBottom w:val="0"/>
          <w:divBdr>
            <w:top w:val="none" w:sz="0" w:space="0" w:color="auto"/>
            <w:left w:val="none" w:sz="0" w:space="0" w:color="auto"/>
            <w:bottom w:val="none" w:sz="0" w:space="0" w:color="auto"/>
            <w:right w:val="none" w:sz="0" w:space="0" w:color="auto"/>
          </w:divBdr>
        </w:div>
      </w:divsChild>
    </w:div>
    <w:div w:id="1814757408">
      <w:bodyDiv w:val="1"/>
      <w:marLeft w:val="0"/>
      <w:marRight w:val="0"/>
      <w:marTop w:val="0"/>
      <w:marBottom w:val="0"/>
      <w:divBdr>
        <w:top w:val="none" w:sz="0" w:space="0" w:color="auto"/>
        <w:left w:val="none" w:sz="0" w:space="0" w:color="auto"/>
        <w:bottom w:val="none" w:sz="0" w:space="0" w:color="auto"/>
        <w:right w:val="none" w:sz="0" w:space="0" w:color="auto"/>
      </w:divBdr>
    </w:div>
    <w:div w:id="1861625827">
      <w:bodyDiv w:val="1"/>
      <w:marLeft w:val="0"/>
      <w:marRight w:val="0"/>
      <w:marTop w:val="0"/>
      <w:marBottom w:val="0"/>
      <w:divBdr>
        <w:top w:val="none" w:sz="0" w:space="0" w:color="auto"/>
        <w:left w:val="none" w:sz="0" w:space="0" w:color="auto"/>
        <w:bottom w:val="none" w:sz="0" w:space="0" w:color="auto"/>
        <w:right w:val="none" w:sz="0" w:space="0" w:color="auto"/>
      </w:divBdr>
      <w:divsChild>
        <w:div w:id="173539922">
          <w:marLeft w:val="0"/>
          <w:marRight w:val="0"/>
          <w:marTop w:val="0"/>
          <w:marBottom w:val="0"/>
          <w:divBdr>
            <w:top w:val="none" w:sz="0" w:space="0" w:color="auto"/>
            <w:left w:val="none" w:sz="0" w:space="0" w:color="auto"/>
            <w:bottom w:val="none" w:sz="0" w:space="0" w:color="auto"/>
            <w:right w:val="none" w:sz="0" w:space="0" w:color="auto"/>
          </w:divBdr>
        </w:div>
        <w:div w:id="2099477843">
          <w:marLeft w:val="0"/>
          <w:marRight w:val="0"/>
          <w:marTop w:val="0"/>
          <w:marBottom w:val="0"/>
          <w:divBdr>
            <w:top w:val="none" w:sz="0" w:space="0" w:color="auto"/>
            <w:left w:val="none" w:sz="0" w:space="0" w:color="auto"/>
            <w:bottom w:val="none" w:sz="0" w:space="0" w:color="auto"/>
            <w:right w:val="none" w:sz="0" w:space="0" w:color="auto"/>
          </w:divBdr>
        </w:div>
        <w:div w:id="278806503">
          <w:marLeft w:val="0"/>
          <w:marRight w:val="0"/>
          <w:marTop w:val="0"/>
          <w:marBottom w:val="0"/>
          <w:divBdr>
            <w:top w:val="none" w:sz="0" w:space="0" w:color="auto"/>
            <w:left w:val="none" w:sz="0" w:space="0" w:color="auto"/>
            <w:bottom w:val="none" w:sz="0" w:space="0" w:color="auto"/>
            <w:right w:val="none" w:sz="0" w:space="0" w:color="auto"/>
          </w:divBdr>
        </w:div>
        <w:div w:id="596788492">
          <w:marLeft w:val="0"/>
          <w:marRight w:val="0"/>
          <w:marTop w:val="0"/>
          <w:marBottom w:val="0"/>
          <w:divBdr>
            <w:top w:val="none" w:sz="0" w:space="0" w:color="auto"/>
            <w:left w:val="none" w:sz="0" w:space="0" w:color="auto"/>
            <w:bottom w:val="none" w:sz="0" w:space="0" w:color="auto"/>
            <w:right w:val="none" w:sz="0" w:space="0" w:color="auto"/>
          </w:divBdr>
        </w:div>
        <w:div w:id="125592260">
          <w:marLeft w:val="0"/>
          <w:marRight w:val="0"/>
          <w:marTop w:val="0"/>
          <w:marBottom w:val="0"/>
          <w:divBdr>
            <w:top w:val="none" w:sz="0" w:space="0" w:color="auto"/>
            <w:left w:val="none" w:sz="0" w:space="0" w:color="auto"/>
            <w:bottom w:val="none" w:sz="0" w:space="0" w:color="auto"/>
            <w:right w:val="none" w:sz="0" w:space="0" w:color="auto"/>
          </w:divBdr>
        </w:div>
        <w:div w:id="556820510">
          <w:marLeft w:val="0"/>
          <w:marRight w:val="0"/>
          <w:marTop w:val="0"/>
          <w:marBottom w:val="0"/>
          <w:divBdr>
            <w:top w:val="none" w:sz="0" w:space="0" w:color="auto"/>
            <w:left w:val="none" w:sz="0" w:space="0" w:color="auto"/>
            <w:bottom w:val="none" w:sz="0" w:space="0" w:color="auto"/>
            <w:right w:val="none" w:sz="0" w:space="0" w:color="auto"/>
          </w:divBdr>
        </w:div>
      </w:divsChild>
    </w:div>
    <w:div w:id="1948850079">
      <w:bodyDiv w:val="1"/>
      <w:marLeft w:val="0"/>
      <w:marRight w:val="0"/>
      <w:marTop w:val="0"/>
      <w:marBottom w:val="0"/>
      <w:divBdr>
        <w:top w:val="none" w:sz="0" w:space="0" w:color="auto"/>
        <w:left w:val="none" w:sz="0" w:space="0" w:color="auto"/>
        <w:bottom w:val="none" w:sz="0" w:space="0" w:color="auto"/>
        <w:right w:val="none" w:sz="0" w:space="0" w:color="auto"/>
      </w:divBdr>
      <w:divsChild>
        <w:div w:id="1266422852">
          <w:marLeft w:val="0"/>
          <w:marRight w:val="0"/>
          <w:marTop w:val="0"/>
          <w:marBottom w:val="0"/>
          <w:divBdr>
            <w:top w:val="none" w:sz="0" w:space="0" w:color="auto"/>
            <w:left w:val="none" w:sz="0" w:space="0" w:color="auto"/>
            <w:bottom w:val="none" w:sz="0" w:space="0" w:color="auto"/>
            <w:right w:val="none" w:sz="0" w:space="0" w:color="auto"/>
          </w:divBdr>
        </w:div>
        <w:div w:id="1966619965">
          <w:marLeft w:val="0"/>
          <w:marRight w:val="0"/>
          <w:marTop w:val="0"/>
          <w:marBottom w:val="0"/>
          <w:divBdr>
            <w:top w:val="none" w:sz="0" w:space="0" w:color="auto"/>
            <w:left w:val="none" w:sz="0" w:space="0" w:color="auto"/>
            <w:bottom w:val="none" w:sz="0" w:space="0" w:color="auto"/>
            <w:right w:val="none" w:sz="0" w:space="0" w:color="auto"/>
          </w:divBdr>
        </w:div>
      </w:divsChild>
    </w:div>
    <w:div w:id="1977055307">
      <w:bodyDiv w:val="1"/>
      <w:marLeft w:val="0"/>
      <w:marRight w:val="0"/>
      <w:marTop w:val="0"/>
      <w:marBottom w:val="0"/>
      <w:divBdr>
        <w:top w:val="none" w:sz="0" w:space="0" w:color="auto"/>
        <w:left w:val="none" w:sz="0" w:space="0" w:color="auto"/>
        <w:bottom w:val="none" w:sz="0" w:space="0" w:color="auto"/>
        <w:right w:val="none" w:sz="0" w:space="0" w:color="auto"/>
      </w:divBdr>
    </w:div>
    <w:div w:id="2025399878">
      <w:bodyDiv w:val="1"/>
      <w:marLeft w:val="0"/>
      <w:marRight w:val="0"/>
      <w:marTop w:val="0"/>
      <w:marBottom w:val="0"/>
      <w:divBdr>
        <w:top w:val="none" w:sz="0" w:space="0" w:color="auto"/>
        <w:left w:val="none" w:sz="0" w:space="0" w:color="auto"/>
        <w:bottom w:val="none" w:sz="0" w:space="0" w:color="auto"/>
        <w:right w:val="none" w:sz="0" w:space="0" w:color="auto"/>
      </w:divBdr>
    </w:div>
    <w:div w:id="2029868686">
      <w:bodyDiv w:val="1"/>
      <w:marLeft w:val="0"/>
      <w:marRight w:val="0"/>
      <w:marTop w:val="0"/>
      <w:marBottom w:val="0"/>
      <w:divBdr>
        <w:top w:val="none" w:sz="0" w:space="0" w:color="auto"/>
        <w:left w:val="none" w:sz="0" w:space="0" w:color="auto"/>
        <w:bottom w:val="none" w:sz="0" w:space="0" w:color="auto"/>
        <w:right w:val="none" w:sz="0" w:space="0" w:color="auto"/>
      </w:divBdr>
    </w:div>
    <w:div w:id="2039231824">
      <w:bodyDiv w:val="1"/>
      <w:marLeft w:val="0"/>
      <w:marRight w:val="0"/>
      <w:marTop w:val="0"/>
      <w:marBottom w:val="0"/>
      <w:divBdr>
        <w:top w:val="none" w:sz="0" w:space="0" w:color="auto"/>
        <w:left w:val="none" w:sz="0" w:space="0" w:color="auto"/>
        <w:bottom w:val="none" w:sz="0" w:space="0" w:color="auto"/>
        <w:right w:val="none" w:sz="0" w:space="0" w:color="auto"/>
      </w:divBdr>
      <w:divsChild>
        <w:div w:id="998657576">
          <w:marLeft w:val="0"/>
          <w:marRight w:val="0"/>
          <w:marTop w:val="0"/>
          <w:marBottom w:val="0"/>
          <w:divBdr>
            <w:top w:val="none" w:sz="0" w:space="0" w:color="auto"/>
            <w:left w:val="none" w:sz="0" w:space="0" w:color="auto"/>
            <w:bottom w:val="none" w:sz="0" w:space="0" w:color="auto"/>
            <w:right w:val="none" w:sz="0" w:space="0" w:color="auto"/>
          </w:divBdr>
          <w:divsChild>
            <w:div w:id="1629579743">
              <w:marLeft w:val="0"/>
              <w:marRight w:val="0"/>
              <w:marTop w:val="0"/>
              <w:marBottom w:val="0"/>
              <w:divBdr>
                <w:top w:val="none" w:sz="0" w:space="0" w:color="auto"/>
                <w:left w:val="none" w:sz="0" w:space="0" w:color="auto"/>
                <w:bottom w:val="none" w:sz="0" w:space="0" w:color="auto"/>
                <w:right w:val="none" w:sz="0" w:space="0" w:color="auto"/>
              </w:divBdr>
              <w:divsChild>
                <w:div w:id="141044451">
                  <w:marLeft w:val="0"/>
                  <w:marRight w:val="0"/>
                  <w:marTop w:val="0"/>
                  <w:marBottom w:val="0"/>
                  <w:divBdr>
                    <w:top w:val="none" w:sz="0" w:space="0" w:color="auto"/>
                    <w:left w:val="none" w:sz="0" w:space="0" w:color="auto"/>
                    <w:bottom w:val="none" w:sz="0" w:space="0" w:color="auto"/>
                    <w:right w:val="none" w:sz="0" w:space="0" w:color="auto"/>
                  </w:divBdr>
                  <w:divsChild>
                    <w:div w:id="977033439">
                      <w:marLeft w:val="0"/>
                      <w:marRight w:val="0"/>
                      <w:marTop w:val="0"/>
                      <w:marBottom w:val="0"/>
                      <w:divBdr>
                        <w:top w:val="none" w:sz="0" w:space="0" w:color="auto"/>
                        <w:left w:val="none" w:sz="0" w:space="0" w:color="auto"/>
                        <w:bottom w:val="none" w:sz="0" w:space="0" w:color="auto"/>
                        <w:right w:val="none" w:sz="0" w:space="0" w:color="auto"/>
                      </w:divBdr>
                      <w:divsChild>
                        <w:div w:id="1682275014">
                          <w:marLeft w:val="0"/>
                          <w:marRight w:val="0"/>
                          <w:marTop w:val="0"/>
                          <w:marBottom w:val="0"/>
                          <w:divBdr>
                            <w:top w:val="none" w:sz="0" w:space="0" w:color="auto"/>
                            <w:left w:val="none" w:sz="0" w:space="0" w:color="auto"/>
                            <w:bottom w:val="none" w:sz="0" w:space="0" w:color="auto"/>
                            <w:right w:val="none" w:sz="0" w:space="0" w:color="auto"/>
                          </w:divBdr>
                          <w:divsChild>
                            <w:div w:id="601648412">
                              <w:marLeft w:val="0"/>
                              <w:marRight w:val="0"/>
                              <w:marTop w:val="0"/>
                              <w:marBottom w:val="0"/>
                              <w:divBdr>
                                <w:top w:val="none" w:sz="0" w:space="0" w:color="auto"/>
                                <w:left w:val="none" w:sz="0" w:space="0" w:color="auto"/>
                                <w:bottom w:val="none" w:sz="0" w:space="0" w:color="auto"/>
                                <w:right w:val="none" w:sz="0" w:space="0" w:color="auto"/>
                              </w:divBdr>
                              <w:divsChild>
                                <w:div w:id="35326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1347508">
      <w:bodyDiv w:val="1"/>
      <w:marLeft w:val="0"/>
      <w:marRight w:val="0"/>
      <w:marTop w:val="0"/>
      <w:marBottom w:val="0"/>
      <w:divBdr>
        <w:top w:val="none" w:sz="0" w:space="0" w:color="auto"/>
        <w:left w:val="none" w:sz="0" w:space="0" w:color="auto"/>
        <w:bottom w:val="none" w:sz="0" w:space="0" w:color="auto"/>
        <w:right w:val="none" w:sz="0" w:space="0" w:color="auto"/>
      </w:divBdr>
    </w:div>
    <w:div w:id="2060667572">
      <w:bodyDiv w:val="1"/>
      <w:marLeft w:val="0"/>
      <w:marRight w:val="0"/>
      <w:marTop w:val="0"/>
      <w:marBottom w:val="0"/>
      <w:divBdr>
        <w:top w:val="none" w:sz="0" w:space="0" w:color="auto"/>
        <w:left w:val="none" w:sz="0" w:space="0" w:color="auto"/>
        <w:bottom w:val="none" w:sz="0" w:space="0" w:color="auto"/>
        <w:right w:val="none" w:sz="0" w:space="0" w:color="auto"/>
      </w:divBdr>
    </w:div>
    <w:div w:id="2072729379">
      <w:bodyDiv w:val="1"/>
      <w:marLeft w:val="0"/>
      <w:marRight w:val="0"/>
      <w:marTop w:val="0"/>
      <w:marBottom w:val="0"/>
      <w:divBdr>
        <w:top w:val="none" w:sz="0" w:space="0" w:color="auto"/>
        <w:left w:val="none" w:sz="0" w:space="0" w:color="auto"/>
        <w:bottom w:val="none" w:sz="0" w:space="0" w:color="auto"/>
        <w:right w:val="none" w:sz="0" w:space="0" w:color="auto"/>
      </w:divBdr>
      <w:divsChild>
        <w:div w:id="162821768">
          <w:marLeft w:val="0"/>
          <w:marRight w:val="0"/>
          <w:marTop w:val="0"/>
          <w:marBottom w:val="0"/>
          <w:divBdr>
            <w:top w:val="none" w:sz="0" w:space="0" w:color="auto"/>
            <w:left w:val="none" w:sz="0" w:space="0" w:color="auto"/>
            <w:bottom w:val="none" w:sz="0" w:space="0" w:color="auto"/>
            <w:right w:val="none" w:sz="0" w:space="0" w:color="auto"/>
          </w:divBdr>
        </w:div>
        <w:div w:id="2068529595">
          <w:marLeft w:val="0"/>
          <w:marRight w:val="0"/>
          <w:marTop w:val="0"/>
          <w:marBottom w:val="0"/>
          <w:divBdr>
            <w:top w:val="none" w:sz="0" w:space="0" w:color="auto"/>
            <w:left w:val="none" w:sz="0" w:space="0" w:color="auto"/>
            <w:bottom w:val="none" w:sz="0" w:space="0" w:color="auto"/>
            <w:right w:val="none" w:sz="0" w:space="0" w:color="auto"/>
          </w:divBdr>
        </w:div>
        <w:div w:id="1212040868">
          <w:marLeft w:val="0"/>
          <w:marRight w:val="0"/>
          <w:marTop w:val="0"/>
          <w:marBottom w:val="0"/>
          <w:divBdr>
            <w:top w:val="none" w:sz="0" w:space="0" w:color="auto"/>
            <w:left w:val="none" w:sz="0" w:space="0" w:color="auto"/>
            <w:bottom w:val="none" w:sz="0" w:space="0" w:color="auto"/>
            <w:right w:val="none" w:sz="0" w:space="0" w:color="auto"/>
          </w:divBdr>
        </w:div>
        <w:div w:id="211119483">
          <w:marLeft w:val="0"/>
          <w:marRight w:val="0"/>
          <w:marTop w:val="0"/>
          <w:marBottom w:val="0"/>
          <w:divBdr>
            <w:top w:val="none" w:sz="0" w:space="0" w:color="auto"/>
            <w:left w:val="none" w:sz="0" w:space="0" w:color="auto"/>
            <w:bottom w:val="none" w:sz="0" w:space="0" w:color="auto"/>
            <w:right w:val="none" w:sz="0" w:space="0" w:color="auto"/>
          </w:divBdr>
        </w:div>
        <w:div w:id="716854801">
          <w:marLeft w:val="0"/>
          <w:marRight w:val="0"/>
          <w:marTop w:val="0"/>
          <w:marBottom w:val="0"/>
          <w:divBdr>
            <w:top w:val="none" w:sz="0" w:space="0" w:color="auto"/>
            <w:left w:val="none" w:sz="0" w:space="0" w:color="auto"/>
            <w:bottom w:val="none" w:sz="0" w:space="0" w:color="auto"/>
            <w:right w:val="none" w:sz="0" w:space="0" w:color="auto"/>
          </w:divBdr>
        </w:div>
      </w:divsChild>
    </w:div>
    <w:div w:id="2117212899">
      <w:bodyDiv w:val="1"/>
      <w:marLeft w:val="0"/>
      <w:marRight w:val="0"/>
      <w:marTop w:val="0"/>
      <w:marBottom w:val="0"/>
      <w:divBdr>
        <w:top w:val="none" w:sz="0" w:space="0" w:color="auto"/>
        <w:left w:val="none" w:sz="0" w:space="0" w:color="auto"/>
        <w:bottom w:val="none" w:sz="0" w:space="0" w:color="auto"/>
        <w:right w:val="none" w:sz="0" w:space="0" w:color="auto"/>
      </w:divBdr>
    </w:div>
    <w:div w:id="212410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nalgroup.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onalbathrooms.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cid:44606040-0dab-4167-a921-7bd208a887fb@EURP194.PROD.OUTLOOK.COM"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cid:44606040-0dab-4167-a921-7bd208a887fb@EURP194.PROD.OUTLOOK.COM" TargetMode="External"/><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Ronal Group">
      <a:dk1>
        <a:srgbClr val="000000"/>
      </a:dk1>
      <a:lt1>
        <a:srgbClr val="FFFFFF"/>
      </a:lt1>
      <a:dk2>
        <a:srgbClr val="D2D2D2"/>
      </a:dk2>
      <a:lt2>
        <a:srgbClr val="F0F0F0"/>
      </a:lt2>
      <a:accent1>
        <a:srgbClr val="002F55"/>
      </a:accent1>
      <a:accent2>
        <a:srgbClr val="666666"/>
      </a:accent2>
      <a:accent3>
        <a:srgbClr val="E2001A"/>
      </a:accent3>
      <a:accent4>
        <a:srgbClr val="0081C6"/>
      </a:accent4>
      <a:accent5>
        <a:srgbClr val="F39C59"/>
      </a:accent5>
      <a:accent6>
        <a:srgbClr val="AEB0B3"/>
      </a:accent6>
      <a:hlink>
        <a:srgbClr val="000000"/>
      </a:hlink>
      <a:folHlink>
        <a:srgbClr val="000000"/>
      </a:folHlink>
    </a:clrScheme>
    <a:fontScheme name="Ronal">
      <a:majorFont>
        <a:latin typeface="Aptos"/>
        <a:ea typeface=""/>
        <a:cs typeface=""/>
      </a:majorFont>
      <a:minorFont>
        <a:latin typeface="Apto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766</Words>
  <Characters>4832</Characters>
  <Application>Microsoft Office Word</Application>
  <DocSecurity>0</DocSecurity>
  <Lines>40</Lines>
  <Paragraphs>11</Paragraphs>
  <ScaleCrop>false</ScaleCrop>
  <HeadingPairs>
    <vt:vector size="6" baseType="variant">
      <vt:variant>
        <vt:lpstr>Titre</vt:lpstr>
      </vt:variant>
      <vt:variant>
        <vt:i4>1</vt:i4>
      </vt:variant>
      <vt:variant>
        <vt:lpstr>Titolo</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Jaeger Svenja</dc:creator>
  <cp:keywords/>
  <dc:description/>
  <cp:lastModifiedBy>Hamann Sibylle</cp:lastModifiedBy>
  <cp:revision>2</cp:revision>
  <cp:lastPrinted>2024-02-26T19:53:00Z</cp:lastPrinted>
  <dcterms:created xsi:type="dcterms:W3CDTF">2026-04-16T17:54:00Z</dcterms:created>
  <dcterms:modified xsi:type="dcterms:W3CDTF">2026-04-16T17:54:00Z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340effe-d027-4319-a64a-7a1d1e4927fd_Enabled">
    <vt:lpwstr>true</vt:lpwstr>
  </property>
  <property fmtid="{D5CDD505-2E9C-101B-9397-08002B2CF9AE}" pid="3" name="MSIP_Label_e340effe-d027-4319-a64a-7a1d1e4927fd_SetDate">
    <vt:lpwstr>2024-02-05T13:17:26Z</vt:lpwstr>
  </property>
  <property fmtid="{D5CDD505-2E9C-101B-9397-08002B2CF9AE}" pid="4" name="MSIP_Label_e340effe-d027-4319-a64a-7a1d1e4927fd_Method">
    <vt:lpwstr>Standard</vt:lpwstr>
  </property>
  <property fmtid="{D5CDD505-2E9C-101B-9397-08002B2CF9AE}" pid="5" name="MSIP_Label_e340effe-d027-4319-a64a-7a1d1e4927fd_Name">
    <vt:lpwstr>e340effe-d027-4319-a64a-7a1d1e4927fd</vt:lpwstr>
  </property>
  <property fmtid="{D5CDD505-2E9C-101B-9397-08002B2CF9AE}" pid="6" name="MSIP_Label_e340effe-d027-4319-a64a-7a1d1e4927fd_SiteId">
    <vt:lpwstr>4418e781-7f9e-426d-ad3d-50ed5209f057</vt:lpwstr>
  </property>
  <property fmtid="{D5CDD505-2E9C-101B-9397-08002B2CF9AE}" pid="7" name="MSIP_Label_e340effe-d027-4319-a64a-7a1d1e4927fd_ActionId">
    <vt:lpwstr>2b153a29-a12d-4ac7-b4ca-be3f2f5233ac</vt:lpwstr>
  </property>
  <property fmtid="{D5CDD505-2E9C-101B-9397-08002B2CF9AE}" pid="8" name="MSIP_Label_e340effe-d027-4319-a64a-7a1d1e4927fd_ContentBits">
    <vt:lpwstr>0</vt:lpwstr>
  </property>
</Properties>
</file>